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89" w:rsidRDefault="00934089" w:rsidP="001B419F"/>
    <w:p w:rsidR="00934089" w:rsidRPr="001B419F" w:rsidRDefault="00934089" w:rsidP="001B419F">
      <w:pPr>
        <w:tabs>
          <w:tab w:val="left" w:pos="-120"/>
          <w:tab w:val="center" w:pos="5244"/>
        </w:tabs>
        <w:jc w:val="center"/>
        <w:rPr>
          <w:b/>
          <w:bCs/>
        </w:rPr>
      </w:pPr>
      <w:r w:rsidRPr="001B419F">
        <w:rPr>
          <w:b/>
          <w:bCs/>
        </w:rPr>
        <w:t>Муниципальное бюджетное общеобразовательное учреждение  «Большегородищенская средняя общеобразовательная школа</w:t>
      </w:r>
    </w:p>
    <w:p w:rsidR="00934089" w:rsidRPr="001B419F" w:rsidRDefault="00934089" w:rsidP="001B419F">
      <w:pPr>
        <w:tabs>
          <w:tab w:val="left" w:pos="-120"/>
          <w:tab w:val="center" w:pos="5244"/>
        </w:tabs>
        <w:jc w:val="center"/>
        <w:rPr>
          <w:b/>
          <w:bCs/>
        </w:rPr>
      </w:pPr>
      <w:r w:rsidRPr="001B419F">
        <w:rPr>
          <w:b/>
          <w:bCs/>
        </w:rPr>
        <w:t xml:space="preserve">  имени Героя Советского Союза Н. Г. Сурнева    Шебекинского района Белгородской области»</w:t>
      </w:r>
    </w:p>
    <w:tbl>
      <w:tblPr>
        <w:tblpPr w:leftFromText="180" w:rightFromText="180" w:vertAnchor="page" w:horzAnchor="margin" w:tblpXSpec="center" w:tblpY="2368"/>
        <w:tblW w:w="4075" w:type="pct"/>
        <w:tblBorders>
          <w:insideH w:val="single" w:sz="4" w:space="0" w:color="auto"/>
        </w:tblBorders>
        <w:tblLayout w:type="fixed"/>
        <w:tblLook w:val="01E0"/>
      </w:tblPr>
      <w:tblGrid>
        <w:gridCol w:w="3843"/>
        <w:gridCol w:w="5250"/>
        <w:gridCol w:w="3882"/>
      </w:tblGrid>
      <w:tr w:rsidR="00934089" w:rsidRPr="00414E9B">
        <w:trPr>
          <w:trHeight w:val="2878"/>
        </w:trPr>
        <w:tc>
          <w:tcPr>
            <w:tcW w:w="1481" w:type="pct"/>
          </w:tcPr>
          <w:p w:rsidR="00934089" w:rsidRPr="00414E9B" w:rsidRDefault="00934089" w:rsidP="00477988">
            <w:pPr>
              <w:tabs>
                <w:tab w:val="left" w:pos="9288"/>
              </w:tabs>
              <w:rPr>
                <w:b/>
                <w:bCs/>
              </w:rPr>
            </w:pPr>
            <w:r w:rsidRPr="00414E9B">
              <w:rPr>
                <w:b/>
                <w:bCs/>
              </w:rPr>
              <w:t>«Рассмотрено»</w:t>
            </w:r>
          </w:p>
          <w:p w:rsidR="00934089" w:rsidRPr="00414E9B" w:rsidRDefault="00934089" w:rsidP="00477988">
            <w:pPr>
              <w:tabs>
                <w:tab w:val="left" w:pos="9288"/>
              </w:tabs>
            </w:pPr>
            <w:r>
              <w:t xml:space="preserve">на методсовете </w:t>
            </w:r>
            <w:r w:rsidRPr="00414E9B">
              <w:t>МБОУ «Большегородищенская СОШ</w:t>
            </w:r>
            <w:r>
              <w:t xml:space="preserve"> имени Героя Советского Союза Н. Г. Сурнева</w:t>
            </w:r>
            <w:r w:rsidRPr="00414E9B">
              <w:t>»</w:t>
            </w:r>
          </w:p>
          <w:p w:rsidR="00934089" w:rsidRPr="00414E9B" w:rsidRDefault="00934089" w:rsidP="00477988">
            <w:pPr>
              <w:tabs>
                <w:tab w:val="left" w:pos="9288"/>
              </w:tabs>
              <w:rPr>
                <w:u w:val="single"/>
              </w:rPr>
            </w:pPr>
            <w:r w:rsidRPr="00414E9B">
              <w:t xml:space="preserve"> Протокол № _____   от</w:t>
            </w:r>
            <w:r w:rsidRPr="00414E9B">
              <w:rPr>
                <w:u w:val="single"/>
              </w:rPr>
              <w:t xml:space="preserve">                                       </w:t>
            </w:r>
          </w:p>
          <w:p w:rsidR="00934089" w:rsidRPr="00A4590C" w:rsidRDefault="00934089" w:rsidP="00477988">
            <w:pPr>
              <w:tabs>
                <w:tab w:val="left" w:pos="9288"/>
              </w:tabs>
            </w:pPr>
            <w:r>
              <w:t xml:space="preserve">  «________» ________ 2022</w:t>
            </w:r>
            <w:r w:rsidRPr="00414E9B">
              <w:t xml:space="preserve"> г.</w:t>
            </w:r>
          </w:p>
        </w:tc>
        <w:tc>
          <w:tcPr>
            <w:tcW w:w="2023" w:type="pct"/>
          </w:tcPr>
          <w:p w:rsidR="00934089" w:rsidRDefault="00934089" w:rsidP="00477988">
            <w:pPr>
              <w:tabs>
                <w:tab w:val="left" w:pos="9288"/>
              </w:tabs>
              <w:rPr>
                <w:i/>
                <w:iCs/>
              </w:rPr>
            </w:pPr>
            <w:r>
              <w:rPr>
                <w:b/>
                <w:bCs/>
              </w:rPr>
              <w:t xml:space="preserve"> </w:t>
            </w:r>
          </w:p>
          <w:p w:rsidR="00934089" w:rsidRPr="001B419F" w:rsidRDefault="00934089" w:rsidP="00477988"/>
          <w:p w:rsidR="00934089" w:rsidRPr="001B419F" w:rsidRDefault="00934089" w:rsidP="00477988"/>
          <w:p w:rsidR="00934089" w:rsidRPr="001B419F" w:rsidRDefault="00934089" w:rsidP="00477988"/>
          <w:p w:rsidR="00934089" w:rsidRPr="001B419F" w:rsidRDefault="00934089" w:rsidP="00477988"/>
          <w:p w:rsidR="00934089" w:rsidRPr="001B419F" w:rsidRDefault="00934089" w:rsidP="00477988"/>
        </w:tc>
        <w:tc>
          <w:tcPr>
            <w:tcW w:w="1496" w:type="pct"/>
          </w:tcPr>
          <w:p w:rsidR="00934089" w:rsidRPr="00414E9B" w:rsidRDefault="00934089" w:rsidP="00477988">
            <w:pPr>
              <w:tabs>
                <w:tab w:val="left" w:pos="9288"/>
              </w:tabs>
              <w:rPr>
                <w:b/>
                <w:bCs/>
              </w:rPr>
            </w:pPr>
            <w:r>
              <w:rPr>
                <w:b/>
                <w:bCs/>
              </w:rPr>
              <w:t>«</w:t>
            </w:r>
            <w:r w:rsidRPr="00414E9B">
              <w:rPr>
                <w:b/>
                <w:bCs/>
              </w:rPr>
              <w:t>Утверждено</w:t>
            </w:r>
            <w:r>
              <w:rPr>
                <w:b/>
                <w:bCs/>
              </w:rPr>
              <w:t>»</w:t>
            </w:r>
          </w:p>
          <w:p w:rsidR="00934089" w:rsidRPr="00414E9B" w:rsidRDefault="00934089" w:rsidP="00477988">
            <w:pPr>
              <w:tabs>
                <w:tab w:val="left" w:pos="9288"/>
              </w:tabs>
            </w:pPr>
            <w:r>
              <w:t>Директор МБОУ «</w:t>
            </w:r>
            <w:r w:rsidRPr="00414E9B">
              <w:t>Большегородищенская СОШ</w:t>
            </w:r>
            <w:r>
              <w:t xml:space="preserve"> имени Героя Советского Союза Н. Г. Сурнева</w:t>
            </w:r>
            <w:r w:rsidRPr="00414E9B">
              <w:t>»</w:t>
            </w:r>
          </w:p>
          <w:p w:rsidR="00934089" w:rsidRPr="00414E9B" w:rsidRDefault="00934089" w:rsidP="00477988">
            <w:pPr>
              <w:tabs>
                <w:tab w:val="left" w:pos="9288"/>
              </w:tabs>
            </w:pPr>
            <w:r>
              <w:t>_________/ А.Е.Даниленко</w:t>
            </w:r>
          </w:p>
          <w:p w:rsidR="00934089" w:rsidRPr="00A4590C" w:rsidRDefault="00934089" w:rsidP="00477988">
            <w:pPr>
              <w:tabs>
                <w:tab w:val="left" w:pos="9288"/>
              </w:tabs>
            </w:pPr>
            <w:r w:rsidRPr="00414E9B">
              <w:t>Приказ</w:t>
            </w:r>
            <w:r>
              <w:t xml:space="preserve"> № ___ от «___»______________2022</w:t>
            </w:r>
            <w:r w:rsidRPr="00414E9B">
              <w:t xml:space="preserve"> г</w:t>
            </w:r>
            <w:r>
              <w:t>.</w:t>
            </w:r>
          </w:p>
        </w:tc>
      </w:tr>
    </w:tbl>
    <w:p w:rsidR="00934089" w:rsidRPr="00414E9B" w:rsidRDefault="00934089" w:rsidP="001B419F">
      <w:pPr>
        <w:jc w:val="center"/>
      </w:pPr>
    </w:p>
    <w:p w:rsidR="00934089" w:rsidRPr="00A41FAE" w:rsidRDefault="00934089" w:rsidP="00477988">
      <w:pPr>
        <w:jc w:val="center"/>
        <w:outlineLvl w:val="0"/>
        <w:rPr>
          <w:b/>
          <w:bCs/>
          <w:sz w:val="44"/>
          <w:szCs w:val="44"/>
        </w:rPr>
      </w:pPr>
      <w:r w:rsidRPr="00A41FAE">
        <w:rPr>
          <w:b/>
          <w:bCs/>
          <w:sz w:val="44"/>
          <w:szCs w:val="44"/>
        </w:rPr>
        <w:t>РАБОЧАЯ ПРОГРАММА</w:t>
      </w:r>
    </w:p>
    <w:p w:rsidR="00934089" w:rsidRDefault="00934089" w:rsidP="00477988">
      <w:pPr>
        <w:shd w:val="clear" w:color="auto" w:fill="FFFFFF"/>
        <w:spacing w:after="150" w:line="240" w:lineRule="auto"/>
        <w:jc w:val="center"/>
        <w:outlineLvl w:val="0"/>
        <w:rPr>
          <w:rFonts w:ascii="Arial" w:hAnsi="Arial" w:cs="Arial"/>
          <w:b/>
          <w:bCs/>
          <w:color w:val="000000"/>
          <w:sz w:val="21"/>
          <w:szCs w:val="21"/>
          <w:lang w:eastAsia="ru-RU"/>
        </w:rPr>
      </w:pPr>
      <w:r>
        <w:rPr>
          <w:rFonts w:ascii="Arial" w:hAnsi="Arial" w:cs="Arial"/>
          <w:b/>
          <w:bCs/>
          <w:color w:val="000000"/>
          <w:sz w:val="21"/>
          <w:szCs w:val="21"/>
          <w:lang w:eastAsia="ru-RU"/>
        </w:rPr>
        <w:t>ДОПОЛНИТЕЛЬНОГО</w:t>
      </w:r>
      <w:r w:rsidRPr="00222705">
        <w:rPr>
          <w:rFonts w:ascii="Arial" w:hAnsi="Arial" w:cs="Arial"/>
          <w:b/>
          <w:bCs/>
          <w:color w:val="000000"/>
          <w:sz w:val="21"/>
          <w:szCs w:val="21"/>
          <w:lang w:eastAsia="ru-RU"/>
        </w:rPr>
        <w:t xml:space="preserve"> </w:t>
      </w:r>
    </w:p>
    <w:p w:rsidR="00934089" w:rsidRPr="00222705" w:rsidRDefault="00934089" w:rsidP="00477988">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ОБРАЗОВА</w:t>
      </w:r>
      <w:r>
        <w:rPr>
          <w:rFonts w:ascii="Arial" w:hAnsi="Arial" w:cs="Arial"/>
          <w:b/>
          <w:bCs/>
          <w:color w:val="000000"/>
          <w:sz w:val="21"/>
          <w:szCs w:val="21"/>
          <w:lang w:eastAsia="ru-RU"/>
        </w:rPr>
        <w:t>НИЯ</w:t>
      </w:r>
    </w:p>
    <w:p w:rsidR="00934089" w:rsidRPr="00222705" w:rsidRDefault="00934089" w:rsidP="00477988">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ПО МИНИ-ФУТБОЛУ</w:t>
      </w:r>
    </w:p>
    <w:p w:rsidR="00934089" w:rsidRPr="00414E9B" w:rsidRDefault="00934089" w:rsidP="00477988">
      <w:pPr>
        <w:jc w:val="center"/>
      </w:pPr>
      <w:r>
        <w:rPr>
          <w:rFonts w:ascii="Arial" w:hAnsi="Arial" w:cs="Arial"/>
          <w:b/>
          <w:bCs/>
          <w:color w:val="000000"/>
          <w:sz w:val="21"/>
          <w:szCs w:val="21"/>
          <w:lang w:eastAsia="ru-RU"/>
        </w:rPr>
        <w:t xml:space="preserve">       </w:t>
      </w:r>
      <w:r w:rsidRPr="00A4590C">
        <w:rPr>
          <w:rFonts w:ascii="Arial" w:hAnsi="Arial" w:cs="Arial"/>
          <w:color w:val="000000"/>
          <w:sz w:val="20"/>
          <w:szCs w:val="20"/>
          <w:lang w:eastAsia="ru-RU"/>
        </w:rPr>
        <w:t>ВОЗРАСТНОЙ СОСТАВ -  9-11</w:t>
      </w:r>
      <w:r>
        <w:rPr>
          <w:rFonts w:ascii="Arial" w:hAnsi="Arial" w:cs="Arial"/>
          <w:color w:val="000000"/>
          <w:sz w:val="20"/>
          <w:szCs w:val="20"/>
          <w:lang w:eastAsia="ru-RU"/>
        </w:rPr>
        <w:t xml:space="preserve"> лет</w:t>
      </w:r>
      <w:r w:rsidRPr="00A4590C">
        <w:rPr>
          <w:rFonts w:ascii="Arial" w:hAnsi="Arial" w:cs="Arial"/>
          <w:color w:val="000000"/>
          <w:sz w:val="20"/>
          <w:szCs w:val="20"/>
          <w:lang w:eastAsia="ru-RU"/>
        </w:rPr>
        <w:t xml:space="preserve"> </w:t>
      </w:r>
      <w:r>
        <w:rPr>
          <w:rFonts w:ascii="Arial" w:hAnsi="Arial" w:cs="Arial"/>
          <w:color w:val="000000"/>
          <w:sz w:val="20"/>
          <w:szCs w:val="20"/>
          <w:lang w:eastAsia="ru-RU"/>
        </w:rPr>
        <w:t xml:space="preserve">                                                        </w:t>
      </w:r>
    </w:p>
    <w:p w:rsidR="00934089" w:rsidRPr="00414E9B" w:rsidRDefault="00934089" w:rsidP="001B419F">
      <w:pPr>
        <w:jc w:val="center"/>
      </w:pPr>
    </w:p>
    <w:p w:rsidR="00934089" w:rsidRDefault="00934089" w:rsidP="00477988">
      <w:pPr>
        <w:shd w:val="clear" w:color="auto" w:fill="FFFFFF"/>
        <w:spacing w:after="150" w:line="240" w:lineRule="auto"/>
      </w:pPr>
      <w:r>
        <w:t xml:space="preserve">                                                                                                                                                                                                                                                           </w:t>
      </w:r>
      <w:r w:rsidRPr="00897781">
        <w:t>Педагог дополнительного</w:t>
      </w:r>
    </w:p>
    <w:p w:rsidR="00934089" w:rsidRPr="00414E9B" w:rsidRDefault="00934089" w:rsidP="00477988">
      <w:pPr>
        <w:jc w:val="center"/>
      </w:pPr>
      <w:r>
        <w:t xml:space="preserve">                                                                                                                                                                                                                                                 </w:t>
      </w:r>
      <w:r w:rsidRPr="00A4590C">
        <w:t xml:space="preserve"> </w:t>
      </w:r>
      <w:r w:rsidRPr="00897781">
        <w:t>образования</w:t>
      </w:r>
      <w:r>
        <w:t xml:space="preserve">  </w:t>
      </w:r>
      <w:r w:rsidRPr="00897781">
        <w:t>:</w:t>
      </w:r>
      <w:r w:rsidRPr="00A4590C">
        <w:t xml:space="preserve"> </w:t>
      </w:r>
      <w:r w:rsidRPr="00897781">
        <w:t>Гетман  А.Р</w:t>
      </w:r>
    </w:p>
    <w:p w:rsidR="00934089" w:rsidRDefault="00934089" w:rsidP="001B419F">
      <w:pPr>
        <w:jc w:val="center"/>
        <w:rPr>
          <w:b/>
          <w:bCs/>
          <w:sz w:val="44"/>
          <w:szCs w:val="44"/>
        </w:rPr>
      </w:pPr>
    </w:p>
    <w:p w:rsidR="00934089" w:rsidRDefault="00934089" w:rsidP="001B419F">
      <w:pPr>
        <w:jc w:val="center"/>
        <w:rPr>
          <w:b/>
          <w:bCs/>
          <w:sz w:val="44"/>
          <w:szCs w:val="44"/>
        </w:rPr>
      </w:pPr>
    </w:p>
    <w:p w:rsidR="00934089" w:rsidRDefault="00934089" w:rsidP="00A4590C">
      <w:pPr>
        <w:shd w:val="clear" w:color="auto" w:fill="FFFFFF"/>
        <w:spacing w:after="150" w:line="240" w:lineRule="auto"/>
        <w:rPr>
          <w:rFonts w:ascii="Arial" w:hAnsi="Arial" w:cs="Arial"/>
          <w:color w:val="000000"/>
          <w:sz w:val="20"/>
          <w:szCs w:val="20"/>
          <w:lang w:eastAsia="ru-RU"/>
        </w:rPr>
      </w:pPr>
      <w:r>
        <w:rPr>
          <w:rFonts w:ascii="Arial" w:hAnsi="Arial" w:cs="Arial"/>
          <w:color w:val="000000"/>
          <w:sz w:val="20"/>
          <w:szCs w:val="20"/>
          <w:lang w:eastAsia="ru-RU"/>
        </w:rPr>
        <w:t xml:space="preserve"> </w:t>
      </w:r>
    </w:p>
    <w:p w:rsidR="00934089" w:rsidRPr="00477988" w:rsidRDefault="00934089" w:rsidP="00477988">
      <w:pPr>
        <w:shd w:val="clear" w:color="auto" w:fill="FFFFFF"/>
        <w:spacing w:after="150" w:line="240" w:lineRule="auto"/>
        <w:jc w:val="center"/>
        <w:rPr>
          <w:rFonts w:ascii="Arial" w:hAnsi="Arial" w:cs="Arial"/>
          <w:b/>
          <w:bCs/>
          <w:color w:val="000000"/>
          <w:sz w:val="21"/>
          <w:szCs w:val="21"/>
          <w:lang w:eastAsia="ru-RU"/>
        </w:rPr>
      </w:pPr>
      <w:r>
        <w:rPr>
          <w:rFonts w:ascii="Arial" w:hAnsi="Arial" w:cs="Arial"/>
          <w:b/>
          <w:bCs/>
          <w:color w:val="000000"/>
          <w:sz w:val="21"/>
          <w:szCs w:val="21"/>
          <w:lang w:eastAsia="ru-RU"/>
        </w:rPr>
        <w:t>2022 год</w:t>
      </w:r>
    </w:p>
    <w:p w:rsidR="00934089" w:rsidRPr="00477988" w:rsidRDefault="00934089" w:rsidP="00477988">
      <w:pPr>
        <w:shd w:val="clear" w:color="auto" w:fill="FFFFFF"/>
        <w:spacing w:after="150" w:line="240" w:lineRule="auto"/>
        <w:rPr>
          <w:rFonts w:ascii="Arial" w:hAnsi="Arial" w:cs="Arial"/>
          <w:color w:val="000000"/>
          <w:sz w:val="20"/>
          <w:szCs w:val="20"/>
          <w:lang w:eastAsia="ru-RU"/>
        </w:rPr>
      </w:pPr>
      <w:r>
        <w:rPr>
          <w:rFonts w:ascii="Arial" w:hAnsi="Arial" w:cs="Arial"/>
          <w:color w:val="000000"/>
          <w:sz w:val="20"/>
          <w:szCs w:val="20"/>
          <w:lang w:eastAsia="ru-RU"/>
        </w:rPr>
        <w:t xml:space="preserve">                                                                                                                                                                                              </w:t>
      </w:r>
      <w:r>
        <w:t xml:space="preserve">                                                                                                                                                                                                                              </w:t>
      </w:r>
      <w:r>
        <w:rPr>
          <w:rFonts w:ascii="Arial" w:hAnsi="Arial" w:cs="Arial"/>
          <w:color w:val="000000"/>
          <w:sz w:val="21"/>
          <w:szCs w:val="21"/>
          <w:lang w:eastAsia="ru-RU"/>
        </w:rPr>
        <w:t xml:space="preserve">                                                                                </w:t>
      </w:r>
      <w:bookmarkStart w:id="0" w:name="_GoBack"/>
      <w:bookmarkEnd w:id="0"/>
      <w:r w:rsidRPr="00222705">
        <w:rPr>
          <w:rFonts w:ascii="Arial" w:hAnsi="Arial" w:cs="Arial"/>
          <w:b/>
          <w:bCs/>
          <w:color w:val="000000"/>
          <w:sz w:val="21"/>
          <w:szCs w:val="21"/>
          <w:lang w:eastAsia="ru-RU"/>
        </w:rPr>
        <w:t>Пояснительная записка.</w:t>
      </w:r>
    </w:p>
    <w:p w:rsidR="00934089" w:rsidRPr="004E6B4A" w:rsidRDefault="00934089" w:rsidP="004E6B4A">
      <w:r w:rsidRPr="004E6B4A">
        <w:rPr>
          <w:rFonts w:ascii="Arial" w:hAnsi="Arial" w:cs="Arial"/>
        </w:rPr>
        <w:t>Программа адаптированная на основе типовой. Москва «Просвещение» 1986г. Четырко А.М. Рабочая программа по футболу предназначена для организации занятий в школьной спортивной секции.    Учебный план с</w:t>
      </w:r>
      <w:r>
        <w:rPr>
          <w:rFonts w:ascii="Arial" w:hAnsi="Arial" w:cs="Arial"/>
        </w:rPr>
        <w:t>оставлен из расчета  68  занятия на учебный год (по 2</w:t>
      </w:r>
      <w:r w:rsidRPr="004E6B4A">
        <w:rPr>
          <w:rFonts w:ascii="Arial" w:hAnsi="Arial" w:cs="Arial"/>
        </w:rPr>
        <w:t xml:space="preserve"> </w:t>
      </w:r>
      <w:r>
        <w:rPr>
          <w:rFonts w:ascii="Arial" w:hAnsi="Arial" w:cs="Arial"/>
        </w:rPr>
        <w:t xml:space="preserve"> часа</w:t>
      </w:r>
      <w:r w:rsidRPr="004E6B4A">
        <w:rPr>
          <w:rFonts w:ascii="Arial" w:hAnsi="Arial" w:cs="Arial"/>
        </w:rPr>
        <w:t xml:space="preserve"> в неделю).Количество занимающихся в возрастной группе - до  15 человек. Программа рассчитана на   два</w:t>
      </w:r>
      <w:r>
        <w:rPr>
          <w:rFonts w:ascii="Arial" w:hAnsi="Arial" w:cs="Arial"/>
        </w:rPr>
        <w:t xml:space="preserve"> </w:t>
      </w:r>
      <w:r w:rsidRPr="004E6B4A">
        <w:rPr>
          <w:rFonts w:ascii="Arial" w:hAnsi="Arial" w:cs="Arial"/>
        </w:rPr>
        <w:t xml:space="preserve">года обучения, возрастная </w:t>
      </w:r>
      <w:r>
        <w:rPr>
          <w:rFonts w:ascii="Arial" w:hAnsi="Arial" w:cs="Arial"/>
        </w:rPr>
        <w:t>категория  9-11</w:t>
      </w:r>
      <w:r w:rsidRPr="004E6B4A">
        <w:rPr>
          <w:rFonts w:ascii="Arial" w:hAnsi="Arial" w:cs="Arial"/>
        </w:rPr>
        <w:t xml:space="preserve"> лет.  </w:t>
      </w:r>
      <w:r w:rsidRPr="004E6B4A">
        <w:rPr>
          <w:rFonts w:ascii="Arial" w:hAnsi="Arial" w:cs="Arial"/>
          <w:color w:val="000000"/>
          <w:sz w:val="21"/>
          <w:szCs w:val="21"/>
          <w:lang w:eastAsia="ru-RU"/>
        </w:rPr>
        <w:t>Сегодня 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и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что нашло отражение в национальной доктрине образования в Российской Федерации, Федеральной программе развития образования.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 способностей и интересов, социального и профессионального самоопределения детей и молодежи</w:t>
      </w:r>
      <w:r w:rsidRPr="00222705">
        <w:rPr>
          <w:rFonts w:ascii="Arial" w:hAnsi="Arial" w:cs="Arial"/>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Физкулътурно-спортивная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Здоровье детей и подростков является одним из важнейших показателей, определяющих потенциал страны (экономический, интеллектуальный, культурный), а также одной из характеристик национальной безопасности. Среди важнейших социальных задач, которые сегодня стоят перед образованием – забота о здоровье, физическом воспитании и развитии обучающихся.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Современное состояние здоровья детей и молодежи требует приоритетного внимания, что можно достичь формированием здорового образа жизни, физическим развитием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Эту задачу помогает решать занятия в спортивных группах дополнительного образования.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Программа имеет физкультурно-спортивную направленность</w:t>
      </w:r>
      <w:r w:rsidRPr="00222705">
        <w:rPr>
          <w:rFonts w:ascii="Arial" w:hAnsi="Arial" w:cs="Arial"/>
          <w:color w:val="000000"/>
          <w:sz w:val="21"/>
          <w:szCs w:val="21"/>
          <w:lang w:eastAsia="ru-RU"/>
        </w:rPr>
        <w:t>, вид спорта мини - футбол и призвана осуществлять 3 исключительно важных функции:</w:t>
      </w:r>
    </w:p>
    <w:p w:rsidR="00934089" w:rsidRPr="00222705" w:rsidRDefault="00934089" w:rsidP="00A608B9">
      <w:pPr>
        <w:numPr>
          <w:ilvl w:val="0"/>
          <w:numId w:val="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создавать эмоционально значимую среду для развития ребёнка и переживания им «ситуации успеха»;</w:t>
      </w:r>
    </w:p>
    <w:p w:rsidR="00934089" w:rsidRPr="00222705" w:rsidRDefault="00934089" w:rsidP="00A608B9">
      <w:pPr>
        <w:numPr>
          <w:ilvl w:val="0"/>
          <w:numId w:val="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способствовать осознанию и дифференциации личностно-значимых интересов личности;</w:t>
      </w:r>
    </w:p>
    <w:p w:rsidR="00934089" w:rsidRPr="00222705" w:rsidRDefault="00934089" w:rsidP="00A608B9">
      <w:pPr>
        <w:numPr>
          <w:ilvl w:val="0"/>
          <w:numId w:val="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выполнять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Ведущими ценностными приоритетами программы</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поиск, поддержка и развитие детской спортивной одаренности посредством выбранного ими вида спорта.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u w:val="single"/>
          <w:lang w:eastAsia="ru-RU"/>
        </w:rPr>
        <w:t>Актуальность</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данной программы дополнительного образования в том, что она усиливает вариативную составляющую общего образования,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Данная программа разработана в соответствии с основными нормативными и программными документами в об</w:t>
      </w:r>
      <w:r>
        <w:rPr>
          <w:rFonts w:ascii="Arial" w:hAnsi="Arial" w:cs="Arial"/>
          <w:color w:val="000000"/>
          <w:sz w:val="21"/>
          <w:szCs w:val="21"/>
          <w:lang w:eastAsia="ru-RU"/>
        </w:rPr>
        <w:t xml:space="preserve">ласти образования РФ </w:t>
      </w:r>
      <w:r w:rsidRPr="00222705">
        <w:rPr>
          <w:rFonts w:ascii="Arial" w:hAnsi="Arial" w:cs="Arial"/>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Федеральный закон Российской Федерации от 29 декабря 2012 г. N 273- ФЗ "Об образовании в Российской Федерации".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Концепция развития дополнительного образования детей. Утверждена распоряжением Правительства Российской Федерации от 4 сентября 2014 г. № 1726-р.</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Приказ Министерства образования и науки РФ от 29 августа 2013 г. No 1008 “Об утверждении Порядка организации и осуществления образовательной деятельности по дополнительным общеобразовательным программам”.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Постановление Главного государственного санитарного врача РФ от 4 июля 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u w:val="single"/>
          <w:lang w:eastAsia="ru-RU"/>
        </w:rPr>
        <w:t>Новизна</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Данная рабочая программа позволяет решать задачи физического воспитания обучающихся, формируя у них целостное представление о физической культуре, ее возможностях в повышении работоспособности и улучшении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состояния здоровья, а главное — воспитывая личность, способную к самостоятельной, творческой деятельности.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Технические приемы, тактические действия и игра в мини-футболе таят в себе большие возможности для формирования жизненно важных двигательных навыков и развития физических способностей детей.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Педагогическая целесообразность</w:t>
      </w:r>
      <w:r w:rsidRPr="00222705">
        <w:rPr>
          <w:rFonts w:ascii="Arial" w:hAnsi="Arial" w:cs="Arial"/>
          <w:color w:val="000000"/>
          <w:sz w:val="21"/>
          <w:szCs w:val="21"/>
          <w:lang w:eastAsia="ru-RU"/>
        </w:rPr>
        <w:t> данной программы обусловлена целым рядом качеств, которых нет (или они слабо выражены) у основного:</w:t>
      </w:r>
    </w:p>
    <w:p w:rsidR="00934089" w:rsidRPr="00222705" w:rsidRDefault="00934089"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личностная ориентация образования;</w:t>
      </w:r>
    </w:p>
    <w:p w:rsidR="00934089" w:rsidRPr="00222705" w:rsidRDefault="00934089"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профильность;</w:t>
      </w:r>
    </w:p>
    <w:p w:rsidR="00934089" w:rsidRPr="00222705" w:rsidRDefault="00934089"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практическая направленность;</w:t>
      </w:r>
    </w:p>
    <w:p w:rsidR="00934089" w:rsidRPr="00222705" w:rsidRDefault="00934089"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мобильность;</w:t>
      </w:r>
    </w:p>
    <w:p w:rsidR="00934089" w:rsidRPr="00222705" w:rsidRDefault="00934089"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разноуровневость;</w:t>
      </w:r>
    </w:p>
    <w:p w:rsidR="00934089" w:rsidRPr="00222705" w:rsidRDefault="00934089" w:rsidP="00A608B9">
      <w:pPr>
        <w:numPr>
          <w:ilvl w:val="0"/>
          <w:numId w:val="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реализация воспитательной функции обучения через активизацию деятельности обучающихся.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u w:val="single"/>
          <w:lang w:eastAsia="ru-RU"/>
        </w:rPr>
        <w:t>Цель программы</w:t>
      </w:r>
      <w:r w:rsidRPr="00222705">
        <w:rPr>
          <w:rFonts w:ascii="Arial" w:hAnsi="Arial" w:cs="Arial"/>
          <w:color w:val="000000"/>
          <w:sz w:val="21"/>
          <w:szCs w:val="21"/>
          <w:u w:val="single"/>
          <w:lang w:eastAsia="ru-RU"/>
        </w:rPr>
        <w:t>:</w:t>
      </w:r>
      <w:r w:rsidRPr="00222705">
        <w:rPr>
          <w:rFonts w:ascii="Arial" w:hAnsi="Arial" w:cs="Arial"/>
          <w:color w:val="000000"/>
          <w:sz w:val="21"/>
          <w:szCs w:val="21"/>
          <w:lang w:eastAsia="ru-RU"/>
        </w:rPr>
        <w:t> приобщить детей к систематическим занятиям физической культурой и спортом, к здоровому образу жизни.</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u w:val="single"/>
          <w:lang w:eastAsia="ru-RU"/>
        </w:rPr>
        <w:t>Задачи программы</w:t>
      </w:r>
      <w:r w:rsidRPr="00222705">
        <w:rPr>
          <w:rFonts w:ascii="Arial" w:hAnsi="Arial" w:cs="Arial"/>
          <w:color w:val="000000"/>
          <w:sz w:val="21"/>
          <w:szCs w:val="21"/>
          <w:u w:val="single"/>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Укрепление здоровья и всестороннее физическое развитие детей и подростков.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Овладение воспитанниками спортивной техникой и тактикой футбола.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Воспитание высоких моральных и волевых качеств; развитие специальных физических качеств личности.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 Приобретение практических навыков и теоретических знаний в области футбола, а также соблюдение общей и частной гигиены и осуществление самоконтроля.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Наряду с практическими занятиями, проводятся и теоретические занятия. Программа построена по принципу изучения, и повторения объема знаний, умений и навыков. Занятия проводятся в форме физкультурных занятий, теоретической подготовки, проведения культурно - массовых мероприятий, соревнований, бесед, конкурсов, игр, помогающих развивать и осуществлять в полной мере технологии и идеи личностно-ориентированного образования. В ходе проведения занятий используется, в том числе и индивидуальный подход. На занятиях по возможности используются технические средства (видео, наглядные пособия и др.)</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В программу заложены следующие принципы: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принцип индивидуализации, предполагающий учет личных возможностей и способностей ребенка;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принцип доступности, последовательности.</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Возраст обучающихся, участвующих в реализации программы: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физкультурно-спортив</w:t>
      </w:r>
      <w:r>
        <w:rPr>
          <w:rFonts w:ascii="Arial" w:hAnsi="Arial" w:cs="Arial"/>
          <w:color w:val="000000"/>
          <w:sz w:val="21"/>
          <w:szCs w:val="21"/>
          <w:lang w:eastAsia="ru-RU"/>
        </w:rPr>
        <w:t>ные группы принимаются дети  с 9 по 11</w:t>
      </w:r>
      <w:r w:rsidRPr="00222705">
        <w:rPr>
          <w:rFonts w:ascii="Arial" w:hAnsi="Arial" w:cs="Arial"/>
          <w:color w:val="000000"/>
          <w:sz w:val="21"/>
          <w:szCs w:val="21"/>
          <w:lang w:eastAsia="ru-RU"/>
        </w:rPr>
        <w:t xml:space="preserve"> лет, не имеющие медицинских противопоказаний. Программа рассчитана на обучени</w:t>
      </w:r>
      <w:r>
        <w:rPr>
          <w:rFonts w:ascii="Arial" w:hAnsi="Arial" w:cs="Arial"/>
          <w:color w:val="000000"/>
          <w:sz w:val="21"/>
          <w:szCs w:val="21"/>
          <w:lang w:eastAsia="ru-RU"/>
        </w:rPr>
        <w:t>е детей и подростков в течении 2</w:t>
      </w:r>
      <w:r w:rsidRPr="00222705">
        <w:rPr>
          <w:rFonts w:ascii="Arial" w:hAnsi="Arial" w:cs="Arial"/>
          <w:color w:val="000000"/>
          <w:sz w:val="21"/>
          <w:szCs w:val="21"/>
          <w:lang w:eastAsia="ru-RU"/>
        </w:rPr>
        <w:t xml:space="preserve"> лет  и разбита на этапы обучения: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I – учебно-тренировочные группы,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II- группы совершенствования.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Отличительной особенностью</w:t>
      </w:r>
      <w:r w:rsidRPr="00222705">
        <w:rPr>
          <w:rFonts w:ascii="Arial" w:hAnsi="Arial" w:cs="Arial"/>
          <w:color w:val="000000"/>
          <w:sz w:val="21"/>
          <w:szCs w:val="21"/>
          <w:lang w:eastAsia="ru-RU"/>
        </w:rPr>
        <w:t> содержания данной программы является количество часов и  адаптация к условиям работы как массовость, так и на спортивное мастерство.</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Формы организации деятельности</w:t>
      </w:r>
      <w:r w:rsidRPr="00222705">
        <w:rPr>
          <w:rFonts w:ascii="Arial" w:hAnsi="Arial" w:cs="Arial"/>
          <w:b/>
          <w:bCs/>
          <w:i/>
          <w:iCs/>
          <w:color w:val="000000"/>
          <w:sz w:val="21"/>
          <w:szCs w:val="21"/>
          <w:lang w:eastAsia="ru-RU"/>
        </w:rPr>
        <w:t>:</w:t>
      </w:r>
      <w:r w:rsidRPr="00222705">
        <w:rPr>
          <w:rFonts w:ascii="Arial" w:hAnsi="Arial" w:cs="Arial"/>
          <w:color w:val="000000"/>
          <w:sz w:val="21"/>
          <w:szCs w:val="21"/>
          <w:lang w:eastAsia="ru-RU"/>
        </w:rPr>
        <w:t> групповая, индивидуальная.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Форма и режим занятий: </w:t>
      </w:r>
      <w:r w:rsidRPr="00222705">
        <w:rPr>
          <w:rFonts w:ascii="Arial" w:hAnsi="Arial" w:cs="Arial"/>
          <w:color w:val="000000"/>
          <w:sz w:val="21"/>
          <w:szCs w:val="21"/>
          <w:lang w:eastAsia="ru-RU"/>
        </w:rPr>
        <w:t xml:space="preserve">Программа предусматривает распределение учебно – тренировочного материала для занятий по мини-футболу на </w:t>
      </w:r>
      <w:r>
        <w:rPr>
          <w:rFonts w:ascii="Arial" w:hAnsi="Arial" w:cs="Arial"/>
          <w:color w:val="000000"/>
          <w:sz w:val="21"/>
          <w:szCs w:val="21"/>
          <w:lang w:eastAsia="ru-RU"/>
        </w:rPr>
        <w:t xml:space="preserve"> 34</w:t>
      </w:r>
      <w:r w:rsidRPr="00222705">
        <w:rPr>
          <w:rFonts w:ascii="Arial" w:hAnsi="Arial" w:cs="Arial"/>
          <w:color w:val="000000"/>
          <w:sz w:val="21"/>
          <w:szCs w:val="21"/>
          <w:lang w:eastAsia="ru-RU"/>
        </w:rPr>
        <w:t xml:space="preserve"> часа и направлена на доступный для детей данного возраста уровень освоения навыков и умений игры в мини-футбол. Практические занятия по </w:t>
      </w:r>
      <w:r w:rsidRPr="00222705">
        <w:rPr>
          <w:rFonts w:ascii="Arial" w:hAnsi="Arial" w:cs="Arial"/>
          <w:b/>
          <w:bCs/>
          <w:i/>
          <w:iCs/>
          <w:color w:val="000000"/>
          <w:sz w:val="21"/>
          <w:szCs w:val="21"/>
          <w:lang w:eastAsia="ru-RU"/>
        </w:rPr>
        <w:t>физической, технической и тактической</w:t>
      </w:r>
      <w:r w:rsidRPr="00222705">
        <w:rPr>
          <w:rFonts w:ascii="Arial" w:hAnsi="Arial" w:cs="Arial"/>
          <w:color w:val="000000"/>
          <w:sz w:val="21"/>
          <w:szCs w:val="21"/>
          <w:lang w:eastAsia="ru-RU"/>
        </w:rPr>
        <w:t> подготовке проводятся в форме игровых занятий по общепринятой методике. Предусмотрены задания на дом для самостоятельного совершенствования физических качеств и индивидуальной техники владения мячом. Большинство практических занятий следует проводить на открытом воздухе. Изучение </w:t>
      </w:r>
      <w:r w:rsidRPr="00222705">
        <w:rPr>
          <w:rFonts w:ascii="Arial" w:hAnsi="Arial" w:cs="Arial"/>
          <w:b/>
          <w:bCs/>
          <w:color w:val="000000"/>
          <w:sz w:val="21"/>
          <w:szCs w:val="21"/>
          <w:lang w:eastAsia="ru-RU"/>
        </w:rPr>
        <w:t>теоретического</w:t>
      </w:r>
      <w:r w:rsidRPr="00222705">
        <w:rPr>
          <w:rFonts w:ascii="Arial" w:hAnsi="Arial" w:cs="Arial"/>
          <w:color w:val="000000"/>
          <w:sz w:val="21"/>
          <w:szCs w:val="21"/>
          <w:lang w:eastAsia="ru-RU"/>
        </w:rPr>
        <w:t> материала осуществляется в форме 15 – 20-минутных бесед, которые проводятся, как правило, в начале занятий (как часть комплексного занятия). Позже длительность беседы может быть увеличена до 30 минут или проведено самостоятельное теоретиче</w:t>
      </w:r>
      <w:r>
        <w:rPr>
          <w:rFonts w:ascii="Arial" w:hAnsi="Arial" w:cs="Arial"/>
          <w:color w:val="000000"/>
          <w:sz w:val="21"/>
          <w:szCs w:val="21"/>
          <w:lang w:eastAsia="ru-RU"/>
        </w:rPr>
        <w:t>ское занятие длительностью до 40</w:t>
      </w:r>
      <w:r w:rsidRPr="00222705">
        <w:rPr>
          <w:rFonts w:ascii="Arial" w:hAnsi="Arial" w:cs="Arial"/>
          <w:color w:val="000000"/>
          <w:sz w:val="21"/>
          <w:szCs w:val="21"/>
          <w:lang w:eastAsia="ru-RU"/>
        </w:rPr>
        <w:t xml:space="preserve"> минут. Основными формами обучения игры в мини-футбол, являются: групповые занятия, которые отвечают характеру игры в мини-футбол, предусматривают повышенное требование взаимодействия между игроками, необходимость решения коллективных задач, а так же тестирование, участие в соревнованиях и инструкторская и судейская практика.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групповых занятиях занимающиеся выполняют задание при различных методах организации: фронтальном, в подгруппах, индивидуальном.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Формы проведения занятий: разучивание материала, практические занятия, закрепление навыков полученных на занятиях:</w:t>
      </w:r>
    </w:p>
    <w:p w:rsidR="00934089" w:rsidRPr="00222705" w:rsidRDefault="00934089"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Практические занятия в зале, на спортивной площадке, в парке;</w:t>
      </w:r>
    </w:p>
    <w:p w:rsidR="00934089" w:rsidRPr="00222705" w:rsidRDefault="00934089"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Кроссовая подготовка</w:t>
      </w:r>
    </w:p>
    <w:p w:rsidR="00934089" w:rsidRPr="00222705" w:rsidRDefault="00934089"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Силовая подготовка</w:t>
      </w:r>
    </w:p>
    <w:p w:rsidR="00934089" w:rsidRPr="00222705" w:rsidRDefault="00934089"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Тренировочные школьные и районные и городские соревнования;</w:t>
      </w:r>
    </w:p>
    <w:p w:rsidR="00934089" w:rsidRPr="00222705" w:rsidRDefault="00934089"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Подвижные игры;</w:t>
      </w:r>
    </w:p>
    <w:p w:rsidR="00934089" w:rsidRPr="00222705" w:rsidRDefault="00934089" w:rsidP="00A608B9">
      <w:pPr>
        <w:numPr>
          <w:ilvl w:val="0"/>
          <w:numId w:val="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Эстафеты.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Количество и продолжительность занятий: </w:t>
      </w:r>
      <w:r>
        <w:rPr>
          <w:rFonts w:ascii="Arial" w:hAnsi="Arial" w:cs="Arial"/>
          <w:color w:val="000000"/>
          <w:sz w:val="21"/>
          <w:szCs w:val="21"/>
          <w:lang w:eastAsia="ru-RU"/>
        </w:rPr>
        <w:t>группа базового уровня 2 раза в неделю по 1</w:t>
      </w:r>
      <w:r w:rsidRPr="00222705">
        <w:rPr>
          <w:rFonts w:ascii="Arial" w:hAnsi="Arial" w:cs="Arial"/>
          <w:color w:val="000000"/>
          <w:sz w:val="21"/>
          <w:szCs w:val="21"/>
          <w:lang w:eastAsia="ru-RU"/>
        </w:rPr>
        <w:t xml:space="preserve"> часа.</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u w:val="single"/>
          <w:lang w:eastAsia="ru-RU"/>
        </w:rPr>
        <w:t>Ожидаемые результаты</w:t>
      </w:r>
      <w:r w:rsidRPr="00222705">
        <w:rPr>
          <w:rFonts w:ascii="Arial" w:hAnsi="Arial" w:cs="Arial"/>
          <w:color w:val="000000"/>
          <w:sz w:val="21"/>
          <w:szCs w:val="21"/>
          <w:u w:val="single"/>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Занятия будут иметь оздоровительный эффект, так как они проводятся в осенне-весенний период на свежем воздухе;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дети овладеют техническими приемами и тактическими взаимодействиями, научатся играть в мини-футбол.</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Обучающиеся должны знать и иметь представление: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об особенностях зарождения, истории мини-футбола;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о физических качествах и правилах их тестирования;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основы личной гигиены, причины травматизма при занятии мини-футболом и правила его предупреждения;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 уметь организовать самостоятельные занятия мини-футболом, а также, с группой товарищей;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 организовывать и проводить соревнования по мини-футболу в классе, во дворе, в оздоровительном лагере и др.</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1 года обучения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 концу учебного года учащиеся:</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Приобретают теоретические знания по всем разделам теоретической подготовки.</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основные средства ОФП</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основные приёмы игры в мини-футбол (перемещения, удары по мячу ногой, головой, остановки мяча, ведение мяча, обманные движения).</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Выполняют основные действия игры вратаря.</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Умеют ориентироваться в действиях с партнёрами и соперниками.</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Применяют изученные способы ударов по мячу и способы остановки мяча.</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основы коллективной игры (взаимодействие двух и более игроков),</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Ориентируются при розыгрыше соперниками стандартной ситуации.</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Играют в мини-футбол.</w:t>
      </w:r>
    </w:p>
    <w:p w:rsidR="00934089" w:rsidRPr="00222705" w:rsidRDefault="00934089" w:rsidP="00A608B9">
      <w:pPr>
        <w:numPr>
          <w:ilvl w:val="0"/>
          <w:numId w:val="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основы судейской и инструкторской практики.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Pr>
          <w:rFonts w:ascii="Arial" w:hAnsi="Arial" w:cs="Arial"/>
          <w:b/>
          <w:bCs/>
          <w:color w:val="000000"/>
          <w:sz w:val="21"/>
          <w:szCs w:val="21"/>
          <w:lang w:eastAsia="ru-RU"/>
        </w:rPr>
        <w:t>2 год</w:t>
      </w:r>
      <w:r w:rsidRPr="00222705">
        <w:rPr>
          <w:rFonts w:ascii="Arial" w:hAnsi="Arial" w:cs="Arial"/>
          <w:b/>
          <w:bCs/>
          <w:color w:val="000000"/>
          <w:sz w:val="21"/>
          <w:szCs w:val="21"/>
          <w:lang w:eastAsia="ru-RU"/>
        </w:rPr>
        <w:t xml:space="preserve"> обучения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 концу учебного года учащиеся:</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Приобретают теоретические знания по всем разделам теоретической подготовки.</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Знают и применяют основы атакующих и защитных действий.</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Владеют следующими техническими приёмами: перемещения в сочетании с техникой владения мячом, удары головой в прыжке, ведение правой и левой ногой, изменение направления и ритм движения.</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Знают основные правила игры в мини-футбол.</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Применяют в практической игре: обманные движения и отбор мяча, групповые комбинации.</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Выполняют «финты» с учётом игрового места в составе команды.</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Умеют оценивать игровую ситуацию.</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Осуществляют переход от обороны к атаке.</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Выполняют простейшие комбинации в стандартных ситуациях.</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Умеют оценивать свои игровые действия.</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Осваивают действия вратаря (занимать правильную позицию при «угловом», «штрафном», свободном ударах вблизи своих ворот).</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Приобретают практику судейства игр.</w:t>
      </w:r>
    </w:p>
    <w:p w:rsidR="00934089" w:rsidRPr="00222705" w:rsidRDefault="00934089" w:rsidP="00A608B9">
      <w:pPr>
        <w:numPr>
          <w:ilvl w:val="0"/>
          <w:numId w:val="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Играют в мини-футбол.</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 детей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Учащиеся должны уметь</w:t>
      </w:r>
      <w:r w:rsidRPr="00222705">
        <w:rPr>
          <w:rFonts w:ascii="Arial" w:hAnsi="Arial" w:cs="Arial"/>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выполнять требования по физической подготовке в соответствии с возрастом;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владеть тактико – техническими приемами мини-футбола;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Знать основы судейства;</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Требования к уровню обучающихся: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наличие интереса к спорту; стремление к спортивному самовыражению;</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владение основами спортивной грамоты;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проявление навыков коллективной деятельности;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умение двигаться по площадке, не бояться соперников, культура поведения в игре;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стремление к победе, умение выполнять команды тренера;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B7"/>
      </w:r>
      <w:r w:rsidRPr="00222705">
        <w:rPr>
          <w:rFonts w:ascii="Arial" w:hAnsi="Arial" w:cs="Arial"/>
          <w:color w:val="000000"/>
          <w:sz w:val="21"/>
          <w:szCs w:val="21"/>
          <w:lang w:eastAsia="ru-RU"/>
        </w:rPr>
        <w:t xml:space="preserve"> овладение навыками ОФП;</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в мини – футбол способствует развитию личностных качеств занимающихся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занятия и активно проявляются в разнообразных видах деятельности, выходящих за рамки игр в мини-футбол.</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Универсальными компетенциями у занимающихся на этапе начального образования являются: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умения организовывать собственную деятельность, выбирать и использовать средства для достижения ее цели;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умения активно включаться в коллективную деятельность, взаимодействовать со сверстниками в достижении общих целей;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lang w:eastAsia="ru-RU"/>
        </w:rPr>
        <w:t>Л</w:t>
      </w:r>
      <w:r w:rsidRPr="00222705">
        <w:rPr>
          <w:rFonts w:ascii="Arial" w:hAnsi="Arial" w:cs="Arial"/>
          <w:color w:val="000000"/>
          <w:sz w:val="21"/>
          <w:szCs w:val="21"/>
          <w:u w:val="single"/>
          <w:lang w:eastAsia="ru-RU"/>
        </w:rPr>
        <w:t>ичностными результатами освоения обучающимися программы являются следующие умения: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проявлять положительные качества личности и управлять своими эмоциями в различных (нестандартных) ситуациях и условиях;</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проявлять дисциплинированность, трудолюбие и упорство в достижении поставленных целей;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оказывать бескорыстную помощь своим сверстникам, находить с ними общий язык и общие интересы.</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Метапредметными результатами освоения занимающихся по программе являются следующие умения: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характеризовать явления (действия и поступки), давать им объективную оценку на основе освоенных знаний и имеющегося опыта;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находить ошибки при выполнении учебных заданий, отбирать способы их исправления;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общаться и взаимодействовать со сверстниками на принципах взаимоуважения и взаимопомощи, дружбы и толерантности;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обеспечивать защиту и сохранность природы во время активного отдыха и занятий физической культурой;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планировать собственную деятельность, распределять нагрузку и отдых в процессе ее выполнения;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анализировать и объективно оценивать результаты собственного труда, находить возможности и способы их улучшения;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управлять эмоциями при общении со сверстниками и взрослыми, сохранять хладнокровие, сдержанность, рассудительность;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Предметными результатами освоения занимающимися по программе являются следующие умения: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планировать занятия физическими упражнениями в режиме дня, организовывать отдых и досуг с использованием средств физкультуры;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излагать факты истории развития игры в футбол, характеризовать ее роль и значение в жизнедеятельности человека;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оказывать посильную помощь и моральную поддержку сверстникам при выполнении спортивных заданий, доброжелательно и уважительно объяснять ошибки и способы их устранения;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бережно обращаться с инвентарем и оборудованием, соблюдать требования техники безопасности к местам проведения;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взаимодействовать со сверстниками по правилам проведения подвижных игр и соревнований;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подавать строевые команды, вести подсчет при выполнении общеразвивающих упражнений;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выполнять технические действия из спортивных игр в футбол, применять их в игровой и соревновательной деятельности;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выполнять жизненно важные двигательные навыки и умения различными способами, в различных изменяющихся, вариативных условиях.</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u w:val="single"/>
          <w:lang w:eastAsia="ru-RU"/>
        </w:rPr>
        <w:t>Воспитательная работа;</w:t>
      </w:r>
      <w:r w:rsidRPr="00222705">
        <w:rPr>
          <w:rFonts w:ascii="Arial" w:hAnsi="Arial" w:cs="Arial"/>
          <w:color w:val="000000"/>
          <w:sz w:val="21"/>
          <w:szCs w:val="21"/>
          <w:lang w:eastAsia="ru-RU"/>
        </w:rPr>
        <w:t> Воспитание - способность у ребенка выстраивать индивидуальный вариант собственной жизни в границах достойной жизни.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 протяжении занятий с детьми, педагог решает задачу формирования личных качеств это: воспитание патриотизма, воспитание нравственных качеств (честность, доброжелательность, терпимость, коллективизм, дисциплинированность, самообладание) в сочетании с волевыми (настойчивость, смелость, упорство, терпеливость), воспитание трудолюбия, чувства прекрасного. Значимой фигурой в воспитательном процессе является педагог, оказывающий огромное воспитательное воздействие на обучающихся своим личным примером.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Значительное в воспитательной работе отводится соревнованиям, где особенно ярко проявляются личностные качества обучающегося. Необходимо фиксировать не только спортивные результаты учащихся, но и отмечать недостатки морально-психологической подготовленности, настраивать его как на достижение определенных результатов, так и на проявление морально-волевых качеств.</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Формы организации воспитательной работы: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собрания, лекции и беседы с учащимися;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информации о спортивных событиях в стране, мире;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встречи с интересными людьми, ветеранами спорта;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родительские собрания;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культурно-массовые мероприятия;</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Задачи психологической подготовки на спортивно-оздоровительном этапе: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развитие устойчивого интереса к занятиям спортом вообще и к занятиям футболом в частности;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формирование установки на тренировочную деятельность.</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 Методы, формы и средства воздействия на обучающихся</w:t>
      </w:r>
      <w:r w:rsidRPr="00222705">
        <w:rPr>
          <w:rFonts w:ascii="Arial" w:hAnsi="Arial" w:cs="Arial"/>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 беседы,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убеждения;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педагогическое внушение;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моделирование состязательных ситуаций на тренировке;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введение ситуаций, требующих преодоление трудностей ( ситуации преодоления страха, волнения, неприятных ощущений) без предельной мобилизации физических и психологических возможностей.</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lang w:eastAsia="ru-RU"/>
        </w:rPr>
        <w:t> </w:t>
      </w:r>
      <w:r w:rsidRPr="00222705">
        <w:rPr>
          <w:rFonts w:ascii="Arial" w:hAnsi="Arial" w:cs="Arial"/>
          <w:color w:val="000000"/>
          <w:sz w:val="21"/>
          <w:szCs w:val="21"/>
          <w:u w:val="single"/>
          <w:lang w:eastAsia="ru-RU"/>
        </w:rPr>
        <w:t>Педагог должен отвечать следующим требованиям: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знание теории и практики футбола, возрастных основ теории спортивной тренировки, биомеханики, физиологии, психологии, педагогики и особенно -  спортивных игр;</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умение убеждать, увлекать детей;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учет индивидуальных и возрастных особенностей ребенка;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уважительное отношение к детям, забота о здоровье детей;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применение на занятиях различных форм обучения, направленных на развитие обучающихся.</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Способы определения результативности: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лучшего контроля своей работы и выявления у занимающихся роста физических качеств, педагог обязан два раза в год (сентябрь, май) проводить контрольные испытания по общей и специальной физической подготовке.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Мониторинг </w:t>
      </w:r>
      <w:r w:rsidRPr="00222705">
        <w:rPr>
          <w:rFonts w:ascii="Arial" w:hAnsi="Arial" w:cs="Arial"/>
          <w:color w:val="000000"/>
          <w:sz w:val="21"/>
          <w:szCs w:val="21"/>
          <w:lang w:eastAsia="ru-RU"/>
        </w:rPr>
        <w:t>личностного развития обучающихся в процессе освоения ими образовательной программы осуществляется на основе диагностики личностного развития. В ходе реализации программы отслеживается уровень сформированности организационно-волевых качеств (терпение, воля, самоконтроль); ориентационных качеств (самооценка, интерес к занятиям); поведенческих качеств (конфликтность, тип сотрудничества).</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Виды контроля</w:t>
      </w:r>
      <w:r w:rsidRPr="00222705">
        <w:rPr>
          <w:rFonts w:ascii="Arial" w:hAnsi="Arial" w:cs="Arial"/>
          <w:color w:val="000000"/>
          <w:sz w:val="21"/>
          <w:szCs w:val="21"/>
          <w:lang w:eastAsia="ru-RU"/>
        </w:rPr>
        <w:t>.</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i/>
          <w:iCs/>
          <w:color w:val="000000"/>
          <w:sz w:val="21"/>
          <w:szCs w:val="21"/>
          <w:u w:val="single"/>
          <w:lang w:eastAsia="ru-RU"/>
        </w:rPr>
        <w:t>Задачи врачебно-педагогического контроля</w:t>
      </w:r>
      <w:r w:rsidRPr="00222705">
        <w:rPr>
          <w:rFonts w:ascii="Arial" w:hAnsi="Arial" w:cs="Arial"/>
          <w:color w:val="000000"/>
          <w:sz w:val="21"/>
          <w:szCs w:val="21"/>
          <w:u w:val="single"/>
          <w:lang w:eastAsia="ru-RU"/>
        </w:rPr>
        <w:t> </w:t>
      </w:r>
      <w:r w:rsidRPr="00222705">
        <w:rPr>
          <w:rFonts w:ascii="Arial" w:hAnsi="Arial" w:cs="Arial"/>
          <w:i/>
          <w:iCs/>
          <w:color w:val="000000"/>
          <w:sz w:val="21"/>
          <w:szCs w:val="21"/>
          <w:u w:val="single"/>
          <w:lang w:eastAsia="ru-RU"/>
        </w:rPr>
        <w:t>на спортивно-оздоровительном этапе.</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Основными задачами врачебно-педагогического контроля являются: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контроль за состоянием здоровья обучающихся;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привитие гигиенических навыков и неукоснительного выполнения рекомендаций фельдшера школы;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определение исходного уровня состояния здоровья, физической и функциональной подготовленности;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лечебно-профилактические мероприятия.</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Формы контроля: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медицинское обследование в начале и конце учебного года;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беседы о профилактике вирусных и респираторных заболеваний;</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Педагогический контроль.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Важнейшей функцией управления педагогическим процессом является контроль,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определяющий эффективность учебной работы  на всём её протяжении.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Применяются следующие виды и формы контроля:</w:t>
      </w:r>
    </w:p>
    <w:p w:rsidR="00934089" w:rsidRPr="00222705" w:rsidRDefault="00934089" w:rsidP="00A608B9">
      <w:pPr>
        <w:numPr>
          <w:ilvl w:val="0"/>
          <w:numId w:val="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предварительный контроль (оценка уровня развития физических качеств), осуществляется педагогом в форме тестирования.</w:t>
      </w:r>
    </w:p>
    <w:p w:rsidR="00934089" w:rsidRPr="00222705" w:rsidRDefault="00934089" w:rsidP="00A608B9">
      <w:pPr>
        <w:numPr>
          <w:ilvl w:val="0"/>
          <w:numId w:val="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текущий контроль (оценка усвоения изучаемого материала, физической подготовленности и состояния здоровья) осуществляется педагогом в форме наблюдения.</w:t>
      </w:r>
    </w:p>
    <w:p w:rsidR="00934089" w:rsidRPr="00222705" w:rsidRDefault="00934089" w:rsidP="00A608B9">
      <w:pPr>
        <w:numPr>
          <w:ilvl w:val="0"/>
          <w:numId w:val="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промежуточный контроль, за подготовленностью - (навыки) проводится один раз в полугодие в форме тестирования.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Формой подведения итогов</w:t>
      </w:r>
      <w:r w:rsidRPr="00222705">
        <w:rPr>
          <w:rFonts w:ascii="Arial" w:hAnsi="Arial" w:cs="Arial"/>
          <w:color w:val="000000"/>
          <w:sz w:val="21"/>
          <w:szCs w:val="21"/>
          <w:lang w:eastAsia="ru-RU"/>
        </w:rPr>
        <w:t> реализации дополнительной образовательной программы данной направленности являются соревнования и показательные выступления.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УЧЕБНЫЙ ПЛАН ДОПОЛНИТЕЛЬНОЙ</w:t>
      </w:r>
      <w:r>
        <w:rPr>
          <w:rFonts w:ascii="Arial" w:hAnsi="Arial" w:cs="Arial"/>
          <w:color w:val="000000"/>
          <w:sz w:val="21"/>
          <w:szCs w:val="21"/>
          <w:lang w:eastAsia="ru-RU"/>
        </w:rPr>
        <w:t xml:space="preserve">    </w:t>
      </w:r>
      <w:r w:rsidRPr="00222705">
        <w:rPr>
          <w:rFonts w:ascii="Arial" w:hAnsi="Arial" w:cs="Arial"/>
          <w:b/>
          <w:bCs/>
          <w:color w:val="000000"/>
          <w:sz w:val="21"/>
          <w:szCs w:val="21"/>
          <w:lang w:eastAsia="ru-RU"/>
        </w:rPr>
        <w:t>ОБРАЗОВАТЕЛЬНОЙ ПРОГРАММЫ</w:t>
      </w:r>
      <w:r>
        <w:rPr>
          <w:rFonts w:ascii="Arial" w:hAnsi="Arial" w:cs="Arial"/>
          <w:color w:val="000000"/>
          <w:sz w:val="21"/>
          <w:szCs w:val="21"/>
          <w:lang w:eastAsia="ru-RU"/>
        </w:rPr>
        <w:t xml:space="preserve">   </w:t>
      </w:r>
      <w:r>
        <w:rPr>
          <w:rFonts w:ascii="Arial" w:hAnsi="Arial" w:cs="Arial"/>
          <w:b/>
          <w:bCs/>
          <w:color w:val="000000"/>
          <w:sz w:val="21"/>
          <w:szCs w:val="21"/>
          <w:lang w:eastAsia="ru-RU"/>
        </w:rPr>
        <w:t>ПО МИНИ-ФУТБОЛУ НА 2022-2023</w:t>
      </w:r>
      <w:r w:rsidRPr="00222705">
        <w:rPr>
          <w:rFonts w:ascii="Arial" w:hAnsi="Arial" w:cs="Arial"/>
          <w:b/>
          <w:bCs/>
          <w:color w:val="000000"/>
          <w:sz w:val="21"/>
          <w:szCs w:val="21"/>
          <w:lang w:eastAsia="ru-RU"/>
        </w:rPr>
        <w:t xml:space="preserve"> УЧЕБНЫЙ ГОД</w:t>
      </w:r>
    </w:p>
    <w:p w:rsidR="00934089" w:rsidRPr="00222705" w:rsidRDefault="00934089" w:rsidP="00B74154">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УРОВЕНЬ: БАЗОВЫЙ</w:t>
      </w:r>
      <w:r>
        <w:rPr>
          <w:rFonts w:ascii="Arial" w:hAnsi="Arial" w:cs="Arial"/>
          <w:b/>
          <w:bCs/>
          <w:color w:val="000000"/>
          <w:sz w:val="21"/>
          <w:szCs w:val="21"/>
          <w:lang w:eastAsia="ru-RU"/>
        </w:rPr>
        <w:t xml:space="preserve">   ВОЗРАСТ ДЕТЕЙ 9-11</w:t>
      </w:r>
      <w:r w:rsidRPr="00222705">
        <w:rPr>
          <w:rFonts w:ascii="Arial" w:hAnsi="Arial" w:cs="Arial"/>
          <w:b/>
          <w:bCs/>
          <w:color w:val="000000"/>
          <w:sz w:val="21"/>
          <w:szCs w:val="21"/>
          <w:lang w:eastAsia="ru-RU"/>
        </w:rPr>
        <w:t xml:space="preserve"> ЛЕТ.</w:t>
      </w:r>
    </w:p>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p>
    <w:tbl>
      <w:tblPr>
        <w:tblW w:w="6915" w:type="dxa"/>
        <w:tblInd w:w="2" w:type="dxa"/>
        <w:tblCellMar>
          <w:top w:w="105" w:type="dxa"/>
          <w:left w:w="105" w:type="dxa"/>
          <w:bottom w:w="105" w:type="dxa"/>
          <w:right w:w="105" w:type="dxa"/>
        </w:tblCellMar>
        <w:tblLook w:val="00A0"/>
      </w:tblPr>
      <w:tblGrid>
        <w:gridCol w:w="6019"/>
        <w:gridCol w:w="896"/>
      </w:tblGrid>
      <w:tr w:rsidR="00934089" w:rsidRPr="00DA7AFC">
        <w:tc>
          <w:tcPr>
            <w:tcW w:w="0" w:type="auto"/>
            <w:tcBorders>
              <w:top w:val="single" w:sz="4" w:space="0" w:color="auto"/>
              <w:left w:val="single" w:sz="6" w:space="0" w:color="00000A"/>
              <w:bottom w:val="single" w:sz="6" w:space="0" w:color="00000A"/>
              <w:right w:val="single" w:sz="6" w:space="0" w:color="00000A"/>
            </w:tcBorders>
            <w:shd w:val="clear" w:color="auto" w:fill="FFFFFF"/>
            <w:vAlign w:val="center"/>
          </w:tcPr>
          <w:p w:rsidR="00934089" w:rsidRPr="00222705" w:rsidRDefault="00934089" w:rsidP="007C3732">
            <w:pPr>
              <w:rPr>
                <w:rFonts w:ascii="Arial" w:hAnsi="Arial" w:cs="Arial"/>
                <w:color w:val="000000"/>
                <w:sz w:val="21"/>
                <w:szCs w:val="21"/>
                <w:lang w:eastAsia="ru-RU"/>
              </w:rPr>
            </w:pPr>
            <w:r w:rsidRPr="00222705">
              <w:rPr>
                <w:rFonts w:ascii="Arial" w:hAnsi="Arial" w:cs="Arial"/>
                <w:b/>
                <w:bCs/>
                <w:color w:val="000000"/>
                <w:sz w:val="21"/>
                <w:szCs w:val="21"/>
                <w:lang w:eastAsia="ru-RU"/>
              </w:rPr>
              <w:t>Содержание занятий</w:t>
            </w:r>
          </w:p>
        </w:tc>
        <w:tc>
          <w:tcPr>
            <w:tcW w:w="896"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Всего часов</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1. Теоретические занятия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2</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Правила игры в футбол и мини-футбол</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2</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2. Практические занятия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58</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Общая физическая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Специальная физическая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Тактическая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Техническая подготовка</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28</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3. Соревнования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8</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Контрольные нормативы</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2</w:t>
            </w:r>
          </w:p>
        </w:tc>
      </w:tr>
      <w:tr w:rsidR="00934089" w:rsidRPr="00DA7AFC">
        <w:trPr>
          <w:trHeight w:val="585"/>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Контрольные игры и соревнования</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2</w:t>
            </w:r>
          </w:p>
        </w:tc>
      </w:tr>
      <w:tr w:rsidR="00934089" w:rsidRPr="00DA7AFC">
        <w:trPr>
          <w:trHeight w:val="1020"/>
        </w:trPr>
        <w:tc>
          <w:tcPr>
            <w:tcW w:w="6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ВСЕГО:</w:t>
            </w:r>
          </w:p>
        </w:tc>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b/>
                <w:bCs/>
                <w:color w:val="000000"/>
                <w:sz w:val="21"/>
                <w:szCs w:val="21"/>
                <w:lang w:eastAsia="ru-RU"/>
              </w:rPr>
              <w:t>68</w:t>
            </w:r>
          </w:p>
        </w:tc>
      </w:tr>
    </w:tbl>
    <w:p w:rsidR="00934089" w:rsidRPr="00222705" w:rsidRDefault="00934089" w:rsidP="00A608B9">
      <w:pPr>
        <w:shd w:val="clear" w:color="auto" w:fill="FFFFFF"/>
        <w:spacing w:after="150" w:line="240" w:lineRule="auto"/>
        <w:rPr>
          <w:rFonts w:ascii="Arial" w:hAnsi="Arial" w:cs="Arial"/>
          <w:color w:val="000000"/>
          <w:sz w:val="21"/>
          <w:szCs w:val="21"/>
          <w:lang w:eastAsia="ru-RU"/>
        </w:rPr>
      </w:pPr>
    </w:p>
    <w:p w:rsidR="00934089" w:rsidRPr="00222705" w:rsidRDefault="00934089" w:rsidP="00FD15D2">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Содержание программы занятий.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br/>
      </w:r>
    </w:p>
    <w:p w:rsidR="00934089" w:rsidRPr="00222705" w:rsidRDefault="00934089" w:rsidP="00A608B9">
      <w:pPr>
        <w:numPr>
          <w:ilvl w:val="0"/>
          <w:numId w:val="7"/>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Вводное занятие: </w:t>
      </w:r>
      <w:r w:rsidRPr="00222705">
        <w:rPr>
          <w:rFonts w:ascii="Arial" w:hAnsi="Arial" w:cs="Arial"/>
          <w:color w:val="000000"/>
          <w:sz w:val="21"/>
          <w:szCs w:val="21"/>
          <w:lang w:eastAsia="ru-RU"/>
        </w:rPr>
        <w:t>техника безопасности, гигиенические навыки, правила игры, организация и проведение соревнований по футболу и мини-футболу.</w:t>
      </w:r>
    </w:p>
    <w:p w:rsidR="00934089" w:rsidRPr="00222705" w:rsidRDefault="00934089" w:rsidP="00A608B9">
      <w:pPr>
        <w:numPr>
          <w:ilvl w:val="0"/>
          <w:numId w:val="7"/>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ОФП: </w:t>
      </w:r>
      <w:r w:rsidRPr="00222705">
        <w:rPr>
          <w:rFonts w:ascii="Arial" w:hAnsi="Arial" w:cs="Arial"/>
          <w:color w:val="000000"/>
          <w:sz w:val="21"/>
          <w:szCs w:val="21"/>
          <w:lang w:eastAsia="ru-RU"/>
        </w:rPr>
        <w:t>прыжковые упражнения - основа скоростно-силовой подготовки юных футболистов, гимнастические и акробатические упражнения, повторный и переменный бег.</w:t>
      </w:r>
    </w:p>
    <w:p w:rsidR="00934089" w:rsidRPr="00222705" w:rsidRDefault="00934089" w:rsidP="00A608B9">
      <w:pPr>
        <w:numPr>
          <w:ilvl w:val="0"/>
          <w:numId w:val="7"/>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СФП: </w:t>
      </w:r>
      <w:r w:rsidRPr="00222705">
        <w:rPr>
          <w:rFonts w:ascii="Arial" w:hAnsi="Arial" w:cs="Arial"/>
          <w:color w:val="000000"/>
          <w:sz w:val="21"/>
          <w:szCs w:val="21"/>
          <w:lang w:eastAsia="ru-RU"/>
        </w:rPr>
        <w:t>подвижные спортивные игры, упражнения для развития быстроты, частоты движений, развитие ловкости движений.</w:t>
      </w:r>
    </w:p>
    <w:p w:rsidR="00934089" w:rsidRPr="00222705" w:rsidRDefault="00934089" w:rsidP="00A608B9">
      <w:pPr>
        <w:numPr>
          <w:ilvl w:val="0"/>
          <w:numId w:val="7"/>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Техника игры: </w:t>
      </w:r>
      <w:r w:rsidRPr="00222705">
        <w:rPr>
          <w:rFonts w:ascii="Arial" w:hAnsi="Arial" w:cs="Arial"/>
          <w:color w:val="000000"/>
          <w:sz w:val="21"/>
          <w:szCs w:val="21"/>
          <w:lang w:eastAsia="ru-RU"/>
        </w:rPr>
        <w:t>анализ деталей техники работы с мячом, обучение элементам техники от частного к общему.</w:t>
      </w:r>
    </w:p>
    <w:p w:rsidR="00934089" w:rsidRPr="00222705" w:rsidRDefault="00934089" w:rsidP="00A608B9">
      <w:pPr>
        <w:numPr>
          <w:ilvl w:val="0"/>
          <w:numId w:val="7"/>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Тактика игры: </w:t>
      </w:r>
      <w:r w:rsidRPr="00222705">
        <w:rPr>
          <w:rFonts w:ascii="Arial" w:hAnsi="Arial" w:cs="Arial"/>
          <w:color w:val="000000"/>
          <w:sz w:val="21"/>
          <w:szCs w:val="21"/>
          <w:lang w:eastAsia="ru-RU"/>
        </w:rPr>
        <w:t>обучение и совершенствование игровых индивидуальных,   групповых   и   командных   тактических</w:t>
      </w:r>
    </w:p>
    <w:p w:rsidR="00934089" w:rsidRPr="00222705" w:rsidRDefault="00934089" w:rsidP="00A608B9">
      <w:pPr>
        <w:numPr>
          <w:ilvl w:val="0"/>
          <w:numId w:val="8"/>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Техника игры в футбол: </w:t>
      </w:r>
      <w:r w:rsidRPr="00222705">
        <w:rPr>
          <w:rFonts w:ascii="Arial" w:hAnsi="Arial" w:cs="Arial"/>
          <w:color w:val="000000"/>
          <w:sz w:val="21"/>
          <w:szCs w:val="21"/>
          <w:lang w:eastAsia="ru-RU"/>
        </w:rPr>
        <w:t>обучение технике в условиях соприкосновения с соперником и в соревновательных условиях, анализ деталей техники работы с мячом.</w:t>
      </w:r>
    </w:p>
    <w:p w:rsidR="00934089" w:rsidRPr="00222705" w:rsidRDefault="00934089" w:rsidP="00A608B9">
      <w:pPr>
        <w:numPr>
          <w:ilvl w:val="0"/>
          <w:numId w:val="8"/>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Тактика игры: </w:t>
      </w:r>
      <w:r w:rsidRPr="00222705">
        <w:rPr>
          <w:rFonts w:ascii="Arial" w:hAnsi="Arial" w:cs="Arial"/>
          <w:color w:val="000000"/>
          <w:sz w:val="21"/>
          <w:szCs w:val="21"/>
          <w:lang w:eastAsia="ru-RU"/>
        </w:rPr>
        <w:t>игровые тактические действия по заданию тренера. Установка на игру и разбор игры.</w:t>
      </w:r>
    </w:p>
    <w:p w:rsidR="00934089" w:rsidRPr="00222705" w:rsidRDefault="00934089" w:rsidP="00A608B9">
      <w:pPr>
        <w:numPr>
          <w:ilvl w:val="0"/>
          <w:numId w:val="8"/>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Основы методики обучения и тренировки футболистов: </w:t>
      </w:r>
      <w:r w:rsidRPr="00222705">
        <w:rPr>
          <w:rFonts w:ascii="Arial" w:hAnsi="Arial" w:cs="Arial"/>
          <w:color w:val="000000"/>
          <w:sz w:val="21"/>
          <w:szCs w:val="21"/>
          <w:lang w:eastAsia="ru-RU"/>
        </w:rPr>
        <w:t>рассказ, показ, разучивание (повторение), анализ обучения движениям - методы обучения. Учебно-тренировочные занятия - основная форма работы с молодыми футболистами. «Круговая тренировка» - форма организации занятий.</w:t>
      </w:r>
    </w:p>
    <w:p w:rsidR="00934089" w:rsidRPr="00222705" w:rsidRDefault="00934089" w:rsidP="00A608B9">
      <w:pPr>
        <w:numPr>
          <w:ilvl w:val="0"/>
          <w:numId w:val="8"/>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Инструкторская и судейская практика: </w:t>
      </w:r>
      <w:r w:rsidRPr="00222705">
        <w:rPr>
          <w:rFonts w:ascii="Arial" w:hAnsi="Arial" w:cs="Arial"/>
          <w:color w:val="000000"/>
          <w:sz w:val="21"/>
          <w:szCs w:val="21"/>
          <w:lang w:eastAsia="ru-RU"/>
        </w:rPr>
        <w:t>судейское руководство игрой, оформление протокола игры.</w:t>
      </w:r>
    </w:p>
    <w:p w:rsidR="00934089" w:rsidRPr="00222705" w:rsidRDefault="00934089" w:rsidP="00A608B9">
      <w:pPr>
        <w:numPr>
          <w:ilvl w:val="0"/>
          <w:numId w:val="8"/>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Контрольные нормативы: </w:t>
      </w:r>
      <w:r w:rsidRPr="00222705">
        <w:rPr>
          <w:rFonts w:ascii="Arial" w:hAnsi="Arial" w:cs="Arial"/>
          <w:color w:val="000000"/>
          <w:sz w:val="21"/>
          <w:szCs w:val="21"/>
          <w:lang w:eastAsia="ru-RU"/>
        </w:rPr>
        <w:t>сдача контрольных нормативов, определение динамических изменений показателей контрольных нормативов.</w:t>
      </w:r>
    </w:p>
    <w:p w:rsidR="00934089" w:rsidRPr="00222705" w:rsidRDefault="00934089" w:rsidP="00A608B9">
      <w:pPr>
        <w:numPr>
          <w:ilvl w:val="0"/>
          <w:numId w:val="8"/>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Итоговое занятие: </w:t>
      </w:r>
      <w:r w:rsidRPr="00222705">
        <w:rPr>
          <w:rFonts w:ascii="Arial" w:hAnsi="Arial" w:cs="Arial"/>
          <w:color w:val="000000"/>
          <w:sz w:val="21"/>
          <w:szCs w:val="21"/>
          <w:lang w:eastAsia="ru-RU"/>
        </w:rPr>
        <w:t>участие в соревнованиях.</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Данная программа создает условия для 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 что составляет основу (сущность) компетентного подхода в дополнительном образовании.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Программа направлена на становление следующих  ключевых (сквозных) компетентностей:</w:t>
      </w:r>
    </w:p>
    <w:p w:rsidR="00934089" w:rsidRPr="00222705" w:rsidRDefault="00934089" w:rsidP="00A608B9">
      <w:pPr>
        <w:numPr>
          <w:ilvl w:val="0"/>
          <w:numId w:val="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познавательная компетентность (способность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p>
    <w:p w:rsidR="00934089" w:rsidRPr="00222705" w:rsidRDefault="00934089" w:rsidP="00A608B9">
      <w:pPr>
        <w:numPr>
          <w:ilvl w:val="0"/>
          <w:numId w:val="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коммуникативная компетентность (владение различными средствами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p>
    <w:p w:rsidR="00934089" w:rsidRPr="00222705" w:rsidRDefault="00934089" w:rsidP="00A608B9">
      <w:pPr>
        <w:numPr>
          <w:ilvl w:val="0"/>
          <w:numId w:val="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организаторская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u w:val="single"/>
          <w:lang w:eastAsia="ru-RU"/>
        </w:rPr>
        <w:t>Основными показателями выполнения программных требований по уровню подготовленности учащихся являются</w:t>
      </w:r>
      <w:r w:rsidRPr="00222705">
        <w:rPr>
          <w:rFonts w:ascii="Arial" w:hAnsi="Arial" w:cs="Arial"/>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участие в соревнованиях по возрастной программе, общегородских мероприятий, входящих в утвержденный Департаментом образования города Москвы перечень;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выполнение контрольных нормативов по общей и специальной физической подготовке;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овладение теоретическими знаниями и навыками;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выполнение нормативных требований по присвоению спортивных разрядов.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Формой подведения итогов реализации дополнительной образовательной программы, данной направленности являются соревнования и показательные выступления.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 История возникновения футбола.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Футбол — одна из самых популярных командных игр в мире. География игры с мячом: страны Древнего Востока -Египет, Греция, Рим, Франция, Италия, Англия. Откуда пошло название игры «футбол». Где и когда разработаны первые правила игры в футбол. Официальные международные правила игры в футбол (размер игрового поля, размер ворот, размер мяча, игра вратаря и др.).</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Обучение и закрепление тактики и техники игры в мини-футбол: угловой удар, 11-метровый штрафной удар (пенальти), футбольные ворота, сетка на футбольных воротах, судья в поле, судья в поле с двумя помощниками.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 Правила безопасности во время занятий юных мини-футболистов: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Правила поведения учащихся во время занятий. Причины, приводящие к травматизму. Наиболее типичные травмы мини-футболистов. Профилактика травматизма: разминка, соблюдение требований к местам проведения занятий, инвентарю, одежде и обуви. Действия учителя в обеспечении безопасности занятий по мини-футболу.</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 Правила игры в футбол (основные понятия)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Игровое поле (размеры, игровая поверхность, линии на поле, зоны и места). Ворота (размеры). Мяч (размеры, стандарты). Участники игры (состав команды, основной состав, запасные игроки, капитан команды, судьи). Игровая форма.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Замена игроков. Игровое время и перерывы. Поведение игроков (честная игра, нарушения и санкции). Победитель и проигравший в игре, ничейный результат.</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 Санитарно-гигиенические требования, предъявляемые к одежде, обуви, спортивному инвентарю и оборудованию Подбор одежды и обуви для факультативных занятий с учетом их сезонности. Использование одежды и обуви только для спортивных занятий. Мячи, стойки для обводки, ворота стандартные и нестандартные, тренажеры для развития физических качеств – требования и противопоказания к их использованию.</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 Техническая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одной ногой по прямой линии, змейкой, восьмеркой, челноком. Ведение мяча попеременно правой и левой ногой по прямой, змейкой, восьмеркой, челноком. Передачи мяча правой и левой ногой. Остановка катящегося мяча правой и левой ногой. Остановка ногой летящего мяча. Удары по неподвижному мячу серединой подъема, внутренней стороной стопы, носком с попаданием в ворота. Игра вратаря: ловля и отбивание мяча руками стоя на месте и в движении, ударом ногой по неподвижному мячу и после набрасывания. Эстафеты с ведением и передачами мяча. Конкурсы: с ударами по воротам «Кто точнее»; с ударами по неподвижному мячу и после набрасывания «Кто дальше». Игры в «Лабиринт».</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Введение мяча в игру броском двумя руками из-за боковой линии. Игра в футбол по упрощенным правилам 3 на 3, 4 на 4, 5 на 5 игроков.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 Физическая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Комплексы обще развивающих упражнений без мяча и с мячом.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Комплексы упражнений без мяча и с мячом, направленных на развитие: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координационных способностей;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быстроты;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ловкости;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точности движений и передач мяча;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гибкости и подвижности в коленных и тазобедренных суставах;</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игровой выносливости;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точности ударов по воротам.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 Подвижные игры и эстафеты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пятнашки с мячом;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лабиринт (с мячом и без мяча);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змейка;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бег по ломаной кривой;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челночный бег;</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эстафета с ведением двух мячей;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эстафета с ударами по воротам.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 Игра в футбол малыми составами. Игра 2 на 2, 3 на 3, 4 на 4 игрока на алых площадках с использованием маленьких (хоккейных) ворот.</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 Контрольные испытания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Тестирование уровня физической подготовленности:14</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бег 30м с высокого старта;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челночный бег 7х50м;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прыжок в длину с места;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бег по ломаной кривой 30м.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Тестирование уровня специальной подготовленности: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ведение мяча 30м с обводкой стоек;</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челночный бег с мячом;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удар по неподвижному мячу на дальность;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0"/>
          <w:lang w:eastAsia="ru-RU"/>
        </w:rPr>
        <w:sym w:font="Symbol" w:char="F0D8"/>
      </w:r>
      <w:r w:rsidRPr="00222705">
        <w:rPr>
          <w:rFonts w:ascii="Arial" w:hAnsi="Arial" w:cs="Arial"/>
          <w:color w:val="000000"/>
          <w:sz w:val="21"/>
          <w:szCs w:val="21"/>
          <w:lang w:eastAsia="ru-RU"/>
        </w:rPr>
        <w:t xml:space="preserve"> жонглирование мячом (ногами и головой</w:t>
      </w:r>
      <w:r w:rsidRPr="00222705">
        <w:rPr>
          <w:rFonts w:ascii="Arial" w:hAnsi="Arial" w:cs="Arial"/>
          <w:b/>
          <w:bCs/>
          <w:color w:val="000000"/>
          <w:sz w:val="21"/>
          <w:szCs w:val="21"/>
          <w:lang w:eastAsia="ru-RU"/>
        </w:rPr>
        <w:t>).  </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Методическое обеспечение</w:t>
      </w:r>
      <w:r w:rsidRPr="00222705">
        <w:rPr>
          <w:rFonts w:ascii="Arial" w:hAnsi="Arial" w:cs="Arial"/>
          <w:color w:val="000000"/>
          <w:sz w:val="21"/>
          <w:szCs w:val="21"/>
          <w:lang w:eastAsia="ru-RU"/>
        </w:rPr>
        <w:t>: Весь учебный материал программы распределен в соответствии с принципом комплектования групп и рассчитан на последовательное и постепенное расширение теоретических знаний, практических умений и навыков.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Основные задачи, на которые должен опираться педагог дополнительного образования: – укрепление здоровья и закаливание организма; привитие интереса к систематическим занятиям мини-футболом; обеспечение всесторонней физической подготовки, развитие силовых, скоростных, скоростно-силовых качеств, координации движений, овладение основным арсеналом технических и тактических приемов игры; приобретение опыта участия в соревнованиях; воспитание судейских и инструкторских навыков; совершенствование навыков самостоятельных занятий.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Изучение теоретического материала программы рекомендуется проводить в форме 10-15 минутных бесед, которые проводятся, как правило, в начале занятий. Кроме того, теоретические сведения сообщаются учащимся в процессе проведения практических занятий. Кроме того, теоретические сведения сообщаются учащимся в процессе проведения практических занятий. При изучении теоретического материала следует широко использовать наглядные пособия, кинокольцовки, видеозаписи, учебные кинофильмы. В конце занятия педагог дополнительного образования рекомендует специальную литературу для самостоятельного изучения. Педагог, подбирая материал для занятий, должен наряду с новым, обязательно включать в занятия упражнения, приемы техники и тактики игры из ранее усвоенного учебного материала для его закрепления и совершенствования.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секциях дополнительного образования, занимающиеся должны получить элементарные навыки судейства игры по мини-футболу и навыки инструктора-общественника.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Практические занятия по физической, технической и тактической подготовке проводятся в форме групповых занятий по общепринятой методике, разработанной педагогом дополнительного образования. Педагогам рекомендуется давать занимающимся задания на дом для самостоятельного совершенствования физических качеств и индивидуальной техники владения мячом.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Большинство практических занятий следует проводить на открытом воздухе. Зимой занятия проводятся в тихую погоду при температуре не ниже -10 градусов мороза.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Большое значение должно отводиться физической подготовке, направленное на развитие физических качеств. Выделяют общую и специальную физическую подготовку. Общая физическая подготовка предусматривает всестороннее развитие физических качеств и функциональных возможностей, специфичных для мини-футболистов.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Цель специальной физической подготовки – достичь выполнения сложных приемов владения мячом на высокой скорости, улучшить маневренность и подвижность мини-футболиста в играх, повысить уровень его морально-волевых качеств. В зависимости от основных особенностей планирования занятий по физической подготовке делают акцент на воспитание определенных физических качеств. Для эмоциональности занятий следует широко применять игры, эстафеты и игровые упражнения, включать элементы соревнований.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Следует учитывать, что в процессе занятий, имеющих основную направленность на совершенствование техники и тактики игры, развиваются и физические качества занимающихся. В учебных играх и соревнованиях по мини-футболу, у занимающихся совершенствуется весь комплекс подготовки, необходимый мини-футболисту – его техническая, тактическая, физическая и волевая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Формирование навыков в технике владения мячом – одна из задач всесторонней подготовки мини-футболиста. На всех этапах занятий идет непрерывный процесс обучения технике мини-футбола и совершенствования ее.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Большое значение для успешного обучения техническим приемам игры имеют мячи, соответствующие возрасту занимающихся. Для эффективности обучения техническим приемам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успешного овладения программным материалом необходимо сочетать занятия в секции с самостоятельной работой, которая предлагается учащимся в виде занятий, разработанных педагогом дополнительного образования     совместно.</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Материально-техническое обеспечение: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Одним из основных условий успешной организации учебно-тренировочных занятий секции мини-футбола является наличие мини-футбольного поля 30х60м. с простейшим подсобным оборудованием и спортивный зал размером 12х24м.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проведения занятий в секции мини-футбола необходимо иметь следующее оборудование и инвентарь: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p>
    <w:tbl>
      <w:tblPr>
        <w:tblW w:w="10080" w:type="dxa"/>
        <w:tblInd w:w="2" w:type="dxa"/>
        <w:tblCellMar>
          <w:top w:w="105" w:type="dxa"/>
          <w:left w:w="105" w:type="dxa"/>
          <w:bottom w:w="105" w:type="dxa"/>
          <w:right w:w="105" w:type="dxa"/>
        </w:tblCellMar>
        <w:tblLook w:val="00A0"/>
      </w:tblPr>
      <w:tblGrid>
        <w:gridCol w:w="1106"/>
        <w:gridCol w:w="5961"/>
        <w:gridCol w:w="3013"/>
      </w:tblGrid>
      <w:tr w:rsidR="00934089" w:rsidRPr="00DA7AFC">
        <w:trPr>
          <w:trHeight w:val="195"/>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xml:space="preserve">Ворота мини-футбольные </w:t>
            </w:r>
            <w:r>
              <w:rPr>
                <w:rFonts w:ascii="Arial" w:hAnsi="Arial" w:cs="Arial"/>
                <w:color w:val="000000"/>
                <w:sz w:val="21"/>
                <w:szCs w:val="21"/>
                <w:lang w:eastAsia="ru-RU"/>
              </w:rPr>
              <w:t xml:space="preserve"> </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 штуки</w:t>
            </w:r>
          </w:p>
        </w:tc>
      </w:tr>
      <w:tr w:rsidR="00934089"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Мячи мини-футбольные</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5</w:t>
            </w:r>
            <w:r w:rsidRPr="00222705">
              <w:rPr>
                <w:rFonts w:ascii="Arial" w:hAnsi="Arial" w:cs="Arial"/>
                <w:color w:val="000000"/>
                <w:sz w:val="21"/>
                <w:szCs w:val="21"/>
                <w:lang w:eastAsia="ru-RU"/>
              </w:rPr>
              <w:t xml:space="preserve"> штук</w:t>
            </w:r>
          </w:p>
        </w:tc>
      </w:tr>
      <w:tr w:rsidR="00934089"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560ED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Насос электрический со штуцером</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560ED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 штука</w:t>
            </w:r>
          </w:p>
        </w:tc>
      </w:tr>
      <w:tr w:rsidR="00934089" w:rsidRPr="00DA7AFC">
        <w:trPr>
          <w:trHeight w:val="225"/>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Гимнастические скамейки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3-4 штуки</w:t>
            </w:r>
          </w:p>
        </w:tc>
      </w:tr>
      <w:tr w:rsidR="00934089"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Гимнастические маты</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10 штук</w:t>
            </w:r>
          </w:p>
        </w:tc>
      </w:tr>
      <w:tr w:rsidR="00934089"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Скакалки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w:t>
            </w:r>
            <w:r w:rsidRPr="00222705">
              <w:rPr>
                <w:rFonts w:ascii="Arial" w:hAnsi="Arial" w:cs="Arial"/>
                <w:color w:val="000000"/>
                <w:sz w:val="21"/>
                <w:szCs w:val="21"/>
                <w:lang w:eastAsia="ru-RU"/>
              </w:rPr>
              <w:t>0 штук</w:t>
            </w:r>
          </w:p>
        </w:tc>
      </w:tr>
      <w:tr w:rsidR="00934089"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Мячи набивные (масса 1 кг)</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5 штук</w:t>
            </w:r>
          </w:p>
        </w:tc>
      </w:tr>
      <w:tr w:rsidR="00934089" w:rsidRPr="00DA7AFC">
        <w:trPr>
          <w:trHeight w:val="210"/>
        </w:trPr>
        <w:tc>
          <w:tcPr>
            <w:tcW w:w="1106"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w:t>
            </w:r>
          </w:p>
        </w:tc>
        <w:tc>
          <w:tcPr>
            <w:tcW w:w="5961"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Стойки для обводки</w:t>
            </w:r>
          </w:p>
        </w:tc>
        <w:tc>
          <w:tcPr>
            <w:tcW w:w="3013" w:type="dxa"/>
            <w:tcBorders>
              <w:top w:val="single" w:sz="6" w:space="0" w:color="CFCFCF"/>
              <w:left w:val="single" w:sz="6" w:space="0" w:color="CFCFCF"/>
              <w:bottom w:val="single" w:sz="12" w:space="0" w:color="CFCFCF"/>
              <w:right w:val="single" w:sz="6" w:space="0" w:color="CFCFCF"/>
            </w:tcBorders>
            <w:shd w:val="clear" w:color="auto" w:fill="FFFFFF"/>
            <w:tcMar>
              <w:top w:w="101" w:type="dxa"/>
              <w:left w:w="101" w:type="dxa"/>
              <w:bottom w:w="101" w:type="dxa"/>
              <w:right w:w="101"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Pr>
                <w:rFonts w:ascii="Arial" w:hAnsi="Arial" w:cs="Arial"/>
                <w:color w:val="000000"/>
                <w:sz w:val="21"/>
                <w:szCs w:val="21"/>
                <w:lang w:eastAsia="ru-RU"/>
              </w:rPr>
              <w:t>10</w:t>
            </w:r>
            <w:r w:rsidRPr="00222705">
              <w:rPr>
                <w:rFonts w:ascii="Arial" w:hAnsi="Arial" w:cs="Arial"/>
                <w:color w:val="000000"/>
                <w:sz w:val="21"/>
                <w:szCs w:val="21"/>
                <w:lang w:eastAsia="ru-RU"/>
              </w:rPr>
              <w:t xml:space="preserve"> штук</w:t>
            </w:r>
          </w:p>
        </w:tc>
      </w:tr>
    </w:tbl>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Условия реализации программы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реализации программы  школа имеет спортивную базу: школьный стадион (весенне-летний период); спортзал школы (осенне-зимний период);</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Содержание.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Раздел 1. Теоретическая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Раздел ІІ. Общая физическая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Раздел ІІІ. Техническая и тактическая подготовка.</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Теоретическая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1.Физическая культура и спорт:</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 Развитие футбола в России. Значение и место футбола в системе физического воспитания. Современный футбол и пути его дальнейшего развития. Российский футбольный союз, ФИФА, УЕФА, лучшие российские команды, тренеры, игроки.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2.Краткий обзор развития футбола в России и за рубежом</w:t>
      </w:r>
      <w:r w:rsidRPr="00222705">
        <w:rPr>
          <w:rFonts w:ascii="Arial" w:hAnsi="Arial" w:cs="Arial"/>
          <w:b/>
          <w:bCs/>
          <w:i/>
          <w:iCs/>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3.Краткие сведения о строении и функциях человеческого организма: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4.Личная и общественная гигиена: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Питание. Значение питания, как фактора борьбы за здоровье. Понятие о калорийности и усвояемости пищи.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Вредное влияние курения и употребления спиртных напитков на здоровье и работоспособность спортсменов.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5.Правила игры: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6.Оборудование и инвентарь: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Общая физическая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Общая</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физическая подготовка(ОФП)решает задачу повышения общей работоспособности. 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Скоординированное развитие основных физических качеств (силы, ловкости, быстроты, выносливости и гибкости)- необходимое условие успешной подготовки футболиста.</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Характеристика основных физических качеств.</w:t>
      </w:r>
    </w:p>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Сила: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-это способность преодолевать внешнее сопротивление или противодействовать ему.</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 Сила мышц может проявляться без изменения их длины – </w:t>
      </w:r>
      <w:r w:rsidRPr="00222705">
        <w:rPr>
          <w:rFonts w:ascii="Arial" w:hAnsi="Arial" w:cs="Arial"/>
          <w:i/>
          <w:iCs/>
          <w:color w:val="000000"/>
          <w:sz w:val="21"/>
          <w:szCs w:val="21"/>
          <w:lang w:eastAsia="ru-RU"/>
        </w:rPr>
        <w:t>изометрическая</w:t>
      </w:r>
      <w:r w:rsidRPr="00222705">
        <w:rPr>
          <w:rFonts w:ascii="Arial" w:hAnsi="Arial" w:cs="Arial"/>
          <w:color w:val="000000"/>
          <w:sz w:val="21"/>
          <w:szCs w:val="21"/>
          <w:lang w:eastAsia="ru-RU"/>
        </w:rPr>
        <w:t>(в статическом режиме деятельности), сокращением длины – </w:t>
      </w:r>
      <w:r w:rsidRPr="00222705">
        <w:rPr>
          <w:rFonts w:ascii="Arial" w:hAnsi="Arial" w:cs="Arial"/>
          <w:i/>
          <w:iCs/>
          <w:color w:val="000000"/>
          <w:sz w:val="21"/>
          <w:szCs w:val="21"/>
          <w:lang w:eastAsia="ru-RU"/>
        </w:rPr>
        <w:t>изотоническая </w:t>
      </w:r>
      <w:r w:rsidRPr="00222705">
        <w:rPr>
          <w:rFonts w:ascii="Arial" w:hAnsi="Arial" w:cs="Arial"/>
          <w:color w:val="000000"/>
          <w:sz w:val="21"/>
          <w:szCs w:val="21"/>
          <w:lang w:eastAsia="ru-RU"/>
        </w:rPr>
        <w:t>(в динамическом режиме), увеличением длины - </w:t>
      </w:r>
      <w:r w:rsidRPr="00222705">
        <w:rPr>
          <w:rFonts w:ascii="Arial" w:hAnsi="Arial" w:cs="Arial"/>
          <w:i/>
          <w:iCs/>
          <w:color w:val="000000"/>
          <w:sz w:val="21"/>
          <w:szCs w:val="21"/>
          <w:lang w:eastAsia="ru-RU"/>
        </w:rPr>
        <w:t>полиметрическая </w:t>
      </w:r>
      <w:r w:rsidRPr="00222705">
        <w:rPr>
          <w:rFonts w:ascii="Arial" w:hAnsi="Arial" w:cs="Arial"/>
          <w:color w:val="000000"/>
          <w:sz w:val="21"/>
          <w:szCs w:val="21"/>
          <w:lang w:eastAsia="ru-RU"/>
        </w:rPr>
        <w:t>(в ослабляющем режиме). В футболе все</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эти режимы деятельности встречаются в разных комбинациях. Говоря о физической подготовке, занимающихся футболом</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мы выделяем три основные категории силы:</w:t>
      </w:r>
    </w:p>
    <w:p w:rsidR="00934089" w:rsidRPr="00222705" w:rsidRDefault="00934089" w:rsidP="00A608B9">
      <w:pPr>
        <w:numPr>
          <w:ilvl w:val="0"/>
          <w:numId w:val="10"/>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статическую силу</w:t>
      </w:r>
      <w:r w:rsidRPr="00222705">
        <w:rPr>
          <w:rFonts w:ascii="Arial" w:hAnsi="Arial" w:cs="Arial"/>
          <w:i/>
          <w:iCs/>
          <w:color w:val="000000"/>
          <w:sz w:val="21"/>
          <w:szCs w:val="21"/>
          <w:lang w:eastAsia="ru-RU"/>
        </w:rPr>
        <w:t> - </w:t>
      </w:r>
      <w:r w:rsidRPr="00222705">
        <w:rPr>
          <w:rFonts w:ascii="Arial" w:hAnsi="Arial" w:cs="Arial"/>
          <w:color w:val="000000"/>
          <w:sz w:val="21"/>
          <w:szCs w:val="21"/>
          <w:lang w:eastAsia="ru-RU"/>
        </w:rPr>
        <w:t>способность развивать максимальное усилие, в статическом режиме деятельности. Статическая сила - основа для остальных видов проявлений силы.</w:t>
      </w:r>
    </w:p>
    <w:p w:rsidR="00934089" w:rsidRPr="00222705" w:rsidRDefault="00934089" w:rsidP="00A608B9">
      <w:pPr>
        <w:numPr>
          <w:ilvl w:val="0"/>
          <w:numId w:val="10"/>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динамическая сил</w:t>
      </w:r>
      <w:r w:rsidRPr="00222705">
        <w:rPr>
          <w:rFonts w:ascii="Arial" w:hAnsi="Arial" w:cs="Arial"/>
          <w:i/>
          <w:iCs/>
          <w:color w:val="000000"/>
          <w:sz w:val="21"/>
          <w:szCs w:val="21"/>
          <w:lang w:eastAsia="ru-RU"/>
        </w:rPr>
        <w:t>а -</w:t>
      </w:r>
      <w:r w:rsidRPr="00222705">
        <w:rPr>
          <w:rFonts w:ascii="Arial" w:hAnsi="Arial" w:cs="Arial"/>
          <w:color w:val="000000"/>
          <w:sz w:val="21"/>
          <w:szCs w:val="21"/>
          <w:lang w:eastAsia="ru-RU"/>
        </w:rPr>
        <w:t>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934089" w:rsidRPr="00222705" w:rsidRDefault="00934089" w:rsidP="00A608B9">
      <w:pPr>
        <w:numPr>
          <w:ilvl w:val="0"/>
          <w:numId w:val="10"/>
        </w:num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взрывная сила</w:t>
      </w:r>
      <w:r w:rsidRPr="00222705">
        <w:rPr>
          <w:rFonts w:ascii="Arial" w:hAnsi="Arial" w:cs="Arial"/>
          <w:i/>
          <w:iCs/>
          <w:color w:val="000000"/>
          <w:sz w:val="21"/>
          <w:szCs w:val="21"/>
          <w:lang w:eastAsia="ru-RU"/>
        </w:rPr>
        <w:t> -</w:t>
      </w:r>
      <w:r w:rsidRPr="00222705">
        <w:rPr>
          <w:rFonts w:ascii="Arial" w:hAnsi="Arial" w:cs="Arial"/>
          <w:color w:val="000000"/>
          <w:sz w:val="21"/>
          <w:szCs w:val="21"/>
          <w:lang w:eastAsia="ru-RU"/>
        </w:rPr>
        <w:t> способность развивать максимальное усилие за очень короткий промежуток времени (в момент удара, броска, отражения мяча). В основе движения лежит разовое максимальное мышечное усилие с учетом подготовки к этому движению (замах).</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Быстрота.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Быстротой</w:t>
      </w:r>
      <w:r w:rsidRPr="00222705">
        <w:rPr>
          <w:rFonts w:ascii="Arial" w:hAnsi="Arial" w:cs="Arial"/>
          <w:b/>
          <w:bCs/>
          <w:i/>
          <w:iCs/>
          <w:color w:val="000000"/>
          <w:sz w:val="21"/>
          <w:szCs w:val="21"/>
          <w:lang w:eastAsia="ru-RU"/>
        </w:rPr>
        <w:t> </w:t>
      </w:r>
      <w:r w:rsidRPr="00222705">
        <w:rPr>
          <w:rFonts w:ascii="Arial" w:hAnsi="Arial" w:cs="Arial"/>
          <w:color w:val="000000"/>
          <w:sz w:val="21"/>
          <w:szCs w:val="21"/>
          <w:lang w:eastAsia="ru-RU"/>
        </w:rPr>
        <w:t>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Быстрота - это качество, которое подразделяется на такие понятия,</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как</w:t>
      </w:r>
      <w:r w:rsidRPr="00222705">
        <w:rPr>
          <w:rFonts w:ascii="Arial" w:hAnsi="Arial" w:cs="Arial"/>
          <w:b/>
          <w:bCs/>
          <w:color w:val="000000"/>
          <w:sz w:val="21"/>
          <w:szCs w:val="21"/>
          <w:lang w:eastAsia="ru-RU"/>
        </w:rPr>
        <w:t>:</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1. Быстрота реакции и мышления</w:t>
      </w:r>
      <w:r w:rsidRPr="00222705">
        <w:rPr>
          <w:rFonts w:ascii="Arial" w:hAnsi="Arial" w:cs="Arial"/>
          <w:color w:val="000000"/>
          <w:sz w:val="21"/>
          <w:szCs w:val="21"/>
          <w:lang w:eastAsia="ru-RU"/>
        </w:rPr>
        <w:t>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2. Быстрота выполнения простых игровых действий</w:t>
      </w:r>
      <w:r w:rsidRPr="00222705">
        <w:rPr>
          <w:rFonts w:ascii="Arial" w:hAnsi="Arial" w:cs="Arial"/>
          <w:color w:val="000000"/>
          <w:sz w:val="21"/>
          <w:szCs w:val="21"/>
          <w:lang w:eastAsia="ru-RU"/>
        </w:rPr>
        <w:t>.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3. Быстрота выполнения сложных игровых действий</w:t>
      </w:r>
      <w:r w:rsidRPr="00222705">
        <w:rPr>
          <w:rFonts w:ascii="Arial" w:hAnsi="Arial" w:cs="Arial"/>
          <w:color w:val="000000"/>
          <w:sz w:val="21"/>
          <w:szCs w:val="21"/>
          <w:lang w:eastAsia="ru-RU"/>
        </w:rPr>
        <w:t>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4. Быстрота взаимодействия футболистов</w:t>
      </w:r>
      <w:r w:rsidRPr="00222705">
        <w:rPr>
          <w:rFonts w:ascii="Arial" w:hAnsi="Arial" w:cs="Arial"/>
          <w:color w:val="000000"/>
          <w:sz w:val="21"/>
          <w:szCs w:val="21"/>
          <w:lang w:eastAsia="ru-RU"/>
        </w:rPr>
        <w:t> - это организация игры, строящаяся на взаимосвязи отдельных звеньев играющих, которые решают (при помощи наигранных комбинаций) типичные игровые ситуации. Характер розыгрыша этих комбинаций определяет стиль команды, всю структуру взаимодействий игроков.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Каждое из приведенных выше проявлений быстроты и скорости можно развивать, как отдельно, так и в комплексе.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Скоростные способности лучше всего развивать в возрасте от 11 до 15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Выносливость.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это способность к длительной двигательной деятельности относительно высокой интенсивности. Во время занятий футболом выносливость подразделяют на общую и специальную.</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сердечно-сосудистой и дыхательной систем). Работают все группы мышц, что положительно влияет и на специальную выносливость.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движениях с максимальной интенсивностью. Ее характеризуют 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Ловкость.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бывает </w:t>
      </w:r>
      <w:r w:rsidRPr="00222705">
        <w:rPr>
          <w:rFonts w:ascii="Arial" w:hAnsi="Arial" w:cs="Arial"/>
          <w:b/>
          <w:bCs/>
          <w:i/>
          <w:iCs/>
          <w:color w:val="000000"/>
          <w:sz w:val="21"/>
          <w:szCs w:val="21"/>
          <w:lang w:eastAsia="ru-RU"/>
        </w:rPr>
        <w:t>обшей и специальной,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Задачи </w:t>
      </w:r>
      <w:r w:rsidRPr="00222705">
        <w:rPr>
          <w:rFonts w:ascii="Arial" w:hAnsi="Arial" w:cs="Arial"/>
          <w:b/>
          <w:bCs/>
          <w:i/>
          <w:iCs/>
          <w:color w:val="000000"/>
          <w:sz w:val="21"/>
          <w:szCs w:val="21"/>
          <w:lang w:eastAsia="ru-RU"/>
        </w:rPr>
        <w:t>общей ловкости</w:t>
      </w:r>
      <w:r w:rsidRPr="00222705">
        <w:rPr>
          <w:rFonts w:ascii="Arial" w:hAnsi="Arial" w:cs="Arial"/>
          <w:i/>
          <w:iCs/>
          <w:color w:val="000000"/>
          <w:sz w:val="21"/>
          <w:szCs w:val="21"/>
          <w:lang w:eastAsia="ru-RU"/>
        </w:rPr>
        <w:t> -</w:t>
      </w:r>
      <w:r w:rsidRPr="00222705">
        <w:rPr>
          <w:rFonts w:ascii="Arial" w:hAnsi="Arial" w:cs="Arial"/>
          <w:color w:val="000000"/>
          <w:sz w:val="21"/>
          <w:szCs w:val="21"/>
          <w:lang w:eastAsia="ru-RU"/>
        </w:rPr>
        <w:t> расширить запас двигательных навыков. Общая ловкость - основа ловкости специальной, приобретаемой занимающимися футболом и физической подготовкой с использованием разных форм подготовки.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Специальной ловкостью</w:t>
      </w:r>
      <w:r w:rsidRPr="00222705">
        <w:rPr>
          <w:rFonts w:ascii="Arial" w:hAnsi="Arial" w:cs="Arial"/>
          <w:color w:val="000000"/>
          <w:sz w:val="21"/>
          <w:szCs w:val="21"/>
          <w:lang w:eastAsia="ru-RU"/>
        </w:rPr>
        <w:t> мы называем способность быстро и красиво выполнять двигательные действия в изменяющихся условиях игры.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стали лучше думать, воспринимать и предугадывать ход игры. Ловкость следует развивать на всех этапах подготовки.</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Гибкость.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w:t>
      </w:r>
      <w:r w:rsidRPr="00222705">
        <w:rPr>
          <w:rFonts w:ascii="Arial" w:hAnsi="Arial" w:cs="Arial"/>
          <w:color w:val="000000"/>
          <w:sz w:val="21"/>
          <w:szCs w:val="21"/>
          <w:lang w:eastAsia="ru-RU"/>
        </w:rPr>
        <w:t>способность человека выполнять движения с большой амплитудой. Она зависит от подвижности суставов, эластичности мышц и связок. Гибкость разделяется на </w:t>
      </w:r>
      <w:r w:rsidRPr="00222705">
        <w:rPr>
          <w:rFonts w:ascii="Arial" w:hAnsi="Arial" w:cs="Arial"/>
          <w:b/>
          <w:bCs/>
          <w:i/>
          <w:iCs/>
          <w:color w:val="000000"/>
          <w:sz w:val="21"/>
          <w:szCs w:val="21"/>
          <w:lang w:eastAsia="ru-RU"/>
        </w:rPr>
        <w:t>общую и специальную</w:t>
      </w:r>
      <w:r w:rsidRPr="00222705">
        <w:rPr>
          <w:rFonts w:ascii="Arial" w:hAnsi="Arial" w:cs="Arial"/>
          <w:color w:val="000000"/>
          <w:sz w:val="21"/>
          <w:szCs w:val="21"/>
          <w:lang w:eastAsia="ru-RU"/>
        </w:rPr>
        <w:t>. </w:t>
      </w:r>
      <w:r w:rsidRPr="00222705">
        <w:rPr>
          <w:rFonts w:ascii="Arial" w:hAnsi="Arial" w:cs="Arial"/>
          <w:b/>
          <w:bCs/>
          <w:i/>
          <w:iCs/>
          <w:color w:val="000000"/>
          <w:sz w:val="21"/>
          <w:szCs w:val="21"/>
          <w:lang w:eastAsia="ru-RU"/>
        </w:rPr>
        <w:t>Общая гибкость</w:t>
      </w:r>
      <w:r w:rsidRPr="00222705">
        <w:rPr>
          <w:rFonts w:ascii="Arial" w:hAnsi="Arial" w:cs="Arial"/>
          <w:color w:val="000000"/>
          <w:sz w:val="21"/>
          <w:szCs w:val="21"/>
          <w:lang w:eastAsia="ru-RU"/>
        </w:rPr>
        <w:t>- подвижность во всех суставах, она обеспечивает выполнение жизненно необходимых двигательных действий. </w:t>
      </w:r>
      <w:r w:rsidRPr="00222705">
        <w:rPr>
          <w:rFonts w:ascii="Arial" w:hAnsi="Arial" w:cs="Arial"/>
          <w:b/>
          <w:bCs/>
          <w:i/>
          <w:iCs/>
          <w:color w:val="000000"/>
          <w:sz w:val="21"/>
          <w:szCs w:val="21"/>
          <w:lang w:eastAsia="ru-RU"/>
        </w:rPr>
        <w:t>Специальная гибкость</w:t>
      </w:r>
      <w:r w:rsidRPr="00222705">
        <w:rPr>
          <w:rFonts w:ascii="Arial" w:hAnsi="Arial" w:cs="Arial"/>
          <w:color w:val="000000"/>
          <w:sz w:val="21"/>
          <w:szCs w:val="21"/>
          <w:lang w:eastAsia="ru-RU"/>
        </w:rPr>
        <w:t>- это гибкость для выполнения специальных двигательных действий, где она имеет решающее значение. Футболисту в ходе игры приходится выполнять ряд сложных действий: удары по мячу в падении, отбор мяча в подкате и т.д.</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на развитие гибкости выполняются футболистами в течение всего годового цикла тренировки. Особенно важны элементы гимнастики и акробатики.</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Подвижность.</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Подвижность позволяет выполнять технически сложные игровые действия.</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Средства развития ОФП.</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Общеразвивающие упражнения без предметов </w:t>
      </w:r>
      <w:r w:rsidRPr="00222705">
        <w:rPr>
          <w:rFonts w:ascii="Arial" w:hAnsi="Arial" w:cs="Arial"/>
          <w:b/>
          <w:bCs/>
          <w:color w:val="000000"/>
          <w:sz w:val="21"/>
          <w:szCs w:val="21"/>
          <w:lang w:eastAsia="ru-RU"/>
        </w:rPr>
        <w:t>(</w:t>
      </w:r>
      <w:r w:rsidRPr="00222705">
        <w:rPr>
          <w:rFonts w:ascii="Arial" w:hAnsi="Arial" w:cs="Arial"/>
          <w:color w:val="000000"/>
          <w:sz w:val="21"/>
          <w:szCs w:val="21"/>
          <w:lang w:eastAsia="ru-RU"/>
        </w:rPr>
        <w:t>развитие гибкости</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силы, ловкости).</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рук и плечевого пояса. Сгибание и разгибание, вращение, махи, отведения и приведения, рывки. Упражнения выполняются на мести и в движении.</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мышц шеи: наклоны, вращения и повороты головы в различных направлениях.</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туловища.</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для ног: различные маховые движения ногами, приседание на обеих и на одной ноге, выпады, выпады с дополнительными пружинящими движениями.</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сопротивлением.</w:t>
      </w:r>
    </w:p>
    <w:p w:rsidR="00934089" w:rsidRPr="00222705" w:rsidRDefault="00934089" w:rsidP="00A608B9">
      <w:pPr>
        <w:numPr>
          <w:ilvl w:val="0"/>
          <w:numId w:val="11"/>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в парах - повороты и наклоны туловища, сгибание и разгибание рук, переталкивание, приседание с партнёром, переноска партнёра на спине и на плечах, элементы борьбы в стойке, игры с элементами сопротивления.</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Общеразвивающие упражнения с предметами.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силы, гибкости, ловкости, быстроты</w:t>
      </w:r>
      <w:r w:rsidRPr="00222705">
        <w:rPr>
          <w:rFonts w:ascii="Arial" w:hAnsi="Arial" w:cs="Arial"/>
          <w:color w:val="000000"/>
          <w:sz w:val="21"/>
          <w:szCs w:val="21"/>
          <w:u w:val="single"/>
          <w:lang w:eastAsia="ru-RU"/>
        </w:rPr>
        <w:t>.</w:t>
      </w:r>
    </w:p>
    <w:p w:rsidR="00934089" w:rsidRPr="00222705" w:rsidRDefault="00934089"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мячами - поднимание, опускание, наклоны, повороты, перебрасывание с одной руки на другую перед собой, над головой, за спиной, броски и ловля мяча.</w:t>
      </w:r>
    </w:p>
    <w:p w:rsidR="00934089" w:rsidRPr="00222705" w:rsidRDefault="00934089"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на месте (стоя, сидя, лёжа) и в движении.</w:t>
      </w:r>
    </w:p>
    <w:p w:rsidR="00934089" w:rsidRPr="00222705" w:rsidRDefault="00934089"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в парах и группах с передачами, бросками и ловлей мяча,</w:t>
      </w:r>
    </w:p>
    <w:p w:rsidR="00934089" w:rsidRPr="00222705" w:rsidRDefault="00934089"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гантелями, штангой, мешками с песком: сгибание и разгибание рук, повороты и наклоны туловища, поднимание на носки, приседания.</w:t>
      </w:r>
    </w:p>
    <w:p w:rsidR="00934089" w:rsidRPr="00222705" w:rsidRDefault="00934089"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короткой и длинной скакалкой: прыжки на одной и обеих ногах с вращением скакалки вперёд, назад; прыжки с поворотами, прыжки в приседе и полуприседе.</w:t>
      </w:r>
    </w:p>
    <w:p w:rsidR="00934089" w:rsidRPr="00222705" w:rsidRDefault="00934089" w:rsidP="00A608B9">
      <w:pPr>
        <w:numPr>
          <w:ilvl w:val="0"/>
          <w:numId w:val="12"/>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Акробатические упражнения.</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color w:val="000000"/>
          <w:sz w:val="21"/>
          <w:szCs w:val="21"/>
          <w:lang w:eastAsia="ru-RU"/>
        </w:rPr>
        <w:t>Развитие ловкости</w:t>
      </w:r>
    </w:p>
    <w:p w:rsidR="00934089" w:rsidRPr="00222705" w:rsidRDefault="00934089" w:rsidP="00A608B9">
      <w:pPr>
        <w:numPr>
          <w:ilvl w:val="0"/>
          <w:numId w:val="1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934089" w:rsidRPr="00222705" w:rsidRDefault="00934089" w:rsidP="00A608B9">
      <w:pPr>
        <w:numPr>
          <w:ilvl w:val="0"/>
          <w:numId w:val="13"/>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Перекаты и перевороты.</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Подвижные игры и эстафеты.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ловкости, быстроты, силы,</w:t>
      </w:r>
    </w:p>
    <w:p w:rsidR="00934089" w:rsidRPr="00222705" w:rsidRDefault="00934089" w:rsidP="00A608B9">
      <w:pPr>
        <w:numPr>
          <w:ilvl w:val="0"/>
          <w:numId w:val="1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Игры с мячом, бегом, прыжками, метанием, сопротивлением, на внимание, координацию.</w:t>
      </w:r>
    </w:p>
    <w:p w:rsidR="00934089" w:rsidRPr="00222705" w:rsidRDefault="00934089" w:rsidP="00A608B9">
      <w:pPr>
        <w:numPr>
          <w:ilvl w:val="0"/>
          <w:numId w:val="1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Легкоатлетические упражнения.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быстроты, ловкости, выносливости.</w:t>
      </w:r>
    </w:p>
    <w:p w:rsidR="00934089" w:rsidRPr="00222705" w:rsidRDefault="00934089"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30, 60, 100, 300, 400, 500, 800м.</w:t>
      </w:r>
    </w:p>
    <w:p w:rsidR="00934089" w:rsidRPr="00222705" w:rsidRDefault="00934089"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Кроссы до 1000 м  (в зависимости от возраста), 6-минутный  бег.</w:t>
      </w:r>
    </w:p>
    <w:p w:rsidR="00934089" w:rsidRPr="00222705" w:rsidRDefault="00934089"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Прыжки в длину и высоту с места и с разбега. Тройной прыжок с места и с разбега.</w:t>
      </w:r>
    </w:p>
    <w:p w:rsidR="00934089" w:rsidRPr="00222705" w:rsidRDefault="00934089" w:rsidP="00A608B9">
      <w:pPr>
        <w:numPr>
          <w:ilvl w:val="0"/>
          <w:numId w:val="15"/>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Многоскоки. Тройной прыжок.</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Техническая и тактическая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Эти виды подготовки при проведении занятий по мини-футболу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Техническая и теоретическая стороны игры - неотделимые части всей деятельности футболиста на поле в каждой игровой ситуации.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Техническая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w:t>
      </w:r>
      <w:r w:rsidRPr="00222705">
        <w:rPr>
          <w:rFonts w:ascii="Arial" w:hAnsi="Arial" w:cs="Arial"/>
          <w:color w:val="000000"/>
          <w:sz w:val="21"/>
          <w:szCs w:val="21"/>
          <w:lang w:eastAsia="ru-RU"/>
        </w:rPr>
        <w:t>Техника</w:t>
      </w:r>
      <w:r w:rsidRPr="00222705">
        <w:rPr>
          <w:rFonts w:ascii="Arial" w:hAnsi="Arial" w:cs="Arial"/>
          <w:b/>
          <w:bCs/>
          <w:color w:val="000000"/>
          <w:sz w:val="21"/>
          <w:szCs w:val="21"/>
          <w:lang w:eastAsia="ru-RU"/>
        </w:rPr>
        <w:t>» </w:t>
      </w:r>
      <w:r w:rsidRPr="00222705">
        <w:rPr>
          <w:rFonts w:ascii="Arial" w:hAnsi="Arial" w:cs="Arial"/>
          <w:color w:val="000000"/>
          <w:sz w:val="21"/>
          <w:szCs w:val="21"/>
          <w:lang w:eastAsia="ru-RU"/>
        </w:rPr>
        <w:t>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Прежде чем приступить к освоению основных технических приемов игры необходимо:</w:t>
      </w:r>
    </w:p>
    <w:p w:rsidR="00934089" w:rsidRPr="00222705" w:rsidRDefault="00934089" w:rsidP="00A608B9">
      <w:pPr>
        <w:numPr>
          <w:ilvl w:val="0"/>
          <w:numId w:val="1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Разучивание технических приемов начинать с сильной ноги, т.е. с той, которой легче бить по мячу. После освоения этих действий -переходить к разучиванию приемов другой ногой.</w:t>
      </w:r>
    </w:p>
    <w:p w:rsidR="00934089" w:rsidRPr="00222705" w:rsidRDefault="00934089" w:rsidP="00A608B9">
      <w:pPr>
        <w:numPr>
          <w:ilvl w:val="0"/>
          <w:numId w:val="1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Закреплять технические приемы в обстановке, приближенной к игровой.</w:t>
      </w:r>
    </w:p>
    <w:p w:rsidR="00934089" w:rsidRPr="00222705" w:rsidRDefault="00934089" w:rsidP="00A608B9">
      <w:pPr>
        <w:numPr>
          <w:ilvl w:val="0"/>
          <w:numId w:val="16"/>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Отрабатывать технические приемы систематически до устойчивого правильного выполнения.</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Техническая подготовка.</w:t>
      </w:r>
    </w:p>
    <w:tbl>
      <w:tblPr>
        <w:tblW w:w="8541" w:type="dxa"/>
        <w:tblInd w:w="2" w:type="dxa"/>
        <w:tblCellMar>
          <w:top w:w="105" w:type="dxa"/>
          <w:left w:w="105" w:type="dxa"/>
          <w:bottom w:w="105" w:type="dxa"/>
          <w:right w:w="105" w:type="dxa"/>
        </w:tblCellMar>
        <w:tblLook w:val="00A0"/>
      </w:tblPr>
      <w:tblGrid>
        <w:gridCol w:w="5073"/>
        <w:gridCol w:w="1685"/>
        <w:gridCol w:w="1783"/>
      </w:tblGrid>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Приёмы игры</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1 год обучения</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2 год обучения</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с мячом по прямой.</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с быстрым изменением движения</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Передача мяча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Обманные движения на скорости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с уходом от преследования</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внутренней и внешней стороной стопы</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Обыгрыш один на один</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Обыгрыш быстро сближающегося защитника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Обводка защитников в изменяющейся обстановке.</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коротких передач внутренней и внешней сторонами стопы.</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различных коротких передач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ответного паса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коротких передач. Двигаясь спиной вперёд</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Короткая передача с лёта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Короткие передачи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Ритмичная смена ног при выполнении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остановки мяча и своевременности короткого паса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Быстрый пас и остановка мяча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Короткий пас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Обработка мяча и точность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удара после розыгрыша стенки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удара с близкого расстояния с лёта или полулёта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подъёмом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в ворота по движущемуся мячу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rPr>
          <w:trHeight w:val="165"/>
        </w:trPr>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ударов с обеих ног</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ударов с острого угла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мяча с даром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в ворота после обводки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удара головой в падении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головой на силу и точность</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головой в прыжке</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головой в обороне</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головой с партнёром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Индивидуальная игра головой</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мяча при игре головой</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Игра головой в прыжке с разбега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 воротам после передачи с фланга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 воротам головой после фланговой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Передача мяча в движении назад под удар партнёру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Поперечные передачи и завершение атаки в движении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«ложный замах на удар».</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«ложная остановка».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«пробрось мяч».</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«уход с мячом».</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«выпад в сторону».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«оставь мяч партнеру».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Финт «переступание через мяч».</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Игра вратаря</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Техника броска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Ловля мяча во время перехвата передачи с фланга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Отбивание мяча кулаком во время верховой фланговой передачи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Подбор катящегося мяча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Ловля мяча после сильного удара на уровне груди</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Ведение катящегося мяча в игру</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Различные ситуации при отражении удара и бросок мяча</w:t>
            </w:r>
          </w:p>
        </w:tc>
        <w:tc>
          <w:tcPr>
            <w:tcW w:w="1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bl>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Особенности обучения техническим приёмам: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 группах первого года</w:t>
      </w:r>
      <w:r w:rsidRPr="00222705">
        <w:rPr>
          <w:rFonts w:ascii="Arial" w:hAnsi="Arial" w:cs="Arial"/>
          <w:color w:val="000000"/>
          <w:sz w:val="21"/>
          <w:szCs w:val="21"/>
          <w:lang w:eastAsia="ru-RU"/>
        </w:rPr>
        <w:t>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В группах 2</w:t>
      </w:r>
      <w:r>
        <w:rPr>
          <w:rFonts w:ascii="Arial" w:hAnsi="Arial" w:cs="Arial"/>
          <w:b/>
          <w:bCs/>
          <w:color w:val="000000"/>
          <w:sz w:val="21"/>
          <w:szCs w:val="21"/>
          <w:lang w:eastAsia="ru-RU"/>
        </w:rPr>
        <w:t xml:space="preserve"> </w:t>
      </w:r>
      <w:r w:rsidRPr="00222705">
        <w:rPr>
          <w:rFonts w:ascii="Arial" w:hAnsi="Arial" w:cs="Arial"/>
          <w:b/>
          <w:bCs/>
          <w:color w:val="000000"/>
          <w:sz w:val="21"/>
          <w:szCs w:val="21"/>
          <w:lang w:eastAsia="ru-RU"/>
        </w:rPr>
        <w:t xml:space="preserve">  </w:t>
      </w:r>
      <w:r w:rsidRPr="00222705">
        <w:rPr>
          <w:rFonts w:ascii="Arial" w:hAnsi="Arial" w:cs="Arial"/>
          <w:color w:val="000000"/>
          <w:sz w:val="21"/>
          <w:szCs w:val="21"/>
          <w:lang w:eastAsia="ru-RU"/>
        </w:rPr>
        <w:t>года 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усвоенными элементами.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На этом этапе подготовки техническая оснащенность должна постепенно адаптироваться к самой игре и умению мыслить и выполнять на поле задуманное, что является фундаментом дальнейшего обучения.</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мини-футболе не бывает «чистой» техники. Она подчинена в игре тактике и выполняет только те функции, которые необходимы для решения тактических задач.</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Важно научить занимающихся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Основными задачами тактической подготовки является:</w:t>
      </w:r>
    </w:p>
    <w:p w:rsidR="00934089" w:rsidRPr="00222705" w:rsidRDefault="00934089"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Овладение основами командных тактических действий в нападении и защите.</w:t>
      </w:r>
    </w:p>
    <w:p w:rsidR="00934089" w:rsidRPr="00222705" w:rsidRDefault="00934089"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Совершенствование тактических умений мини-футболиста.</w:t>
      </w:r>
    </w:p>
    <w:p w:rsidR="00934089" w:rsidRPr="00222705" w:rsidRDefault="00934089"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934089" w:rsidRPr="00222705" w:rsidRDefault="00934089" w:rsidP="00A608B9">
      <w:pPr>
        <w:numPr>
          <w:ilvl w:val="0"/>
          <w:numId w:val="17"/>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Развитие способности к быстрым переключениям от нападения к защите и от защиты к нападению.</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 подразделяется на тактику нападения и тактику защиты.</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1. Тактика нападения.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Индивидуальные действия без мяча</w:t>
      </w:r>
      <w:r w:rsidRPr="00222705">
        <w:rPr>
          <w:rFonts w:ascii="Arial" w:hAnsi="Arial" w:cs="Arial"/>
          <w:i/>
          <w:iCs/>
          <w:color w:val="000000"/>
          <w:sz w:val="21"/>
          <w:szCs w:val="21"/>
          <w:lang w:eastAsia="ru-RU"/>
        </w:rPr>
        <w:t>.</w:t>
      </w:r>
      <w:r w:rsidRPr="00222705">
        <w:rPr>
          <w:rFonts w:ascii="Arial" w:hAnsi="Arial" w:cs="Arial"/>
          <w:color w:val="000000"/>
          <w:sz w:val="21"/>
          <w:szCs w:val="21"/>
          <w:lang w:eastAsia="ru-RU"/>
        </w:rPr>
        <w:t>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Индивидуальные действия с мячом</w:t>
      </w:r>
      <w:r w:rsidRPr="00222705">
        <w:rPr>
          <w:rFonts w:ascii="Arial" w:hAnsi="Arial" w:cs="Arial"/>
          <w:color w:val="000000"/>
          <w:sz w:val="21"/>
          <w:szCs w:val="21"/>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Групповые действия.</w:t>
      </w:r>
      <w:r w:rsidRPr="00222705">
        <w:rPr>
          <w:rFonts w:ascii="Arial" w:hAnsi="Arial" w:cs="Arial"/>
          <w:color w:val="000000"/>
          <w:sz w:val="21"/>
          <w:szCs w:val="21"/>
          <w:lang w:eastAsia="ru-RU"/>
        </w:rPr>
        <w:t>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Выполнять простейшие комбинации при стандартных положениях: начале игры, угловом, штрафном и свободном ударах, выбрасывании мяча ( не менее одной группе).</w:t>
      </w:r>
    </w:p>
    <w:p w:rsidR="00934089" w:rsidRPr="00222705" w:rsidRDefault="00934089" w:rsidP="00B74154">
      <w:pPr>
        <w:shd w:val="clear" w:color="auto" w:fill="FFFFFF"/>
        <w:spacing w:after="150" w:line="240" w:lineRule="auto"/>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2. Тактика защиты.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Индивидуальные действия.</w:t>
      </w:r>
      <w:r w:rsidRPr="00222705">
        <w:rPr>
          <w:rFonts w:ascii="Arial" w:hAnsi="Arial" w:cs="Arial"/>
          <w:color w:val="000000"/>
          <w:sz w:val="21"/>
          <w:szCs w:val="21"/>
          <w:lang w:eastAsia="ru-RU"/>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Групповые действия.</w:t>
      </w:r>
      <w:r w:rsidRPr="00222705">
        <w:rPr>
          <w:rFonts w:ascii="Arial" w:hAnsi="Arial" w:cs="Arial"/>
          <w:color w:val="000000"/>
          <w:sz w:val="21"/>
          <w:szCs w:val="21"/>
          <w:lang w:eastAsia="ru-RU"/>
        </w:rPr>
        <w:t> Противодействие комбинации «стенка». Взаимодействие игроков при розыгрыше противником «стандартных» ситуаций.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Тактика вратаря</w:t>
      </w:r>
      <w:r w:rsidRPr="00222705">
        <w:rPr>
          <w:rFonts w:ascii="Arial" w:hAnsi="Arial" w:cs="Arial"/>
          <w:color w:val="000000"/>
          <w:sz w:val="21"/>
          <w:szCs w:val="21"/>
          <w:lang w:eastAsia="ru-RU"/>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w:t>
      </w:r>
    </w:p>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Тактика нападения.</w:t>
      </w:r>
    </w:p>
    <w:tbl>
      <w:tblPr>
        <w:tblW w:w="8699" w:type="dxa"/>
        <w:tblInd w:w="2" w:type="dxa"/>
        <w:tblCellMar>
          <w:top w:w="105" w:type="dxa"/>
          <w:left w:w="105" w:type="dxa"/>
          <w:bottom w:w="105" w:type="dxa"/>
          <w:right w:w="105" w:type="dxa"/>
        </w:tblCellMar>
        <w:tblLook w:val="00A0"/>
      </w:tblPr>
      <w:tblGrid>
        <w:gridCol w:w="5449"/>
        <w:gridCol w:w="1625"/>
        <w:gridCol w:w="1625"/>
      </w:tblGrid>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Программный материал</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1 год обучения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2 год обучения</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Открывание для приёма мяча</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Создание численного преимущества на отдельном участке поля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Умение выбрать из нескольких возможных решений наиболее рациональные</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Смена флангов атаки путём точной. Длинной передачи мяча</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Взаимодействие на последней стадии развития атаки вблизи ворот противника</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Совершенствование игровых и стандартных ситуаций</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быстрого нападения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постепенного нападения</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p>
        </w:tc>
      </w:tr>
    </w:tbl>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Тактика защиты.</w:t>
      </w:r>
    </w:p>
    <w:tbl>
      <w:tblPr>
        <w:tblW w:w="8702" w:type="dxa"/>
        <w:tblInd w:w="2" w:type="dxa"/>
        <w:tblCellMar>
          <w:top w:w="105" w:type="dxa"/>
          <w:left w:w="105" w:type="dxa"/>
          <w:bottom w:w="105" w:type="dxa"/>
          <w:right w:w="105" w:type="dxa"/>
        </w:tblCellMar>
        <w:tblLook w:val="00A0"/>
      </w:tblPr>
      <w:tblGrid>
        <w:gridCol w:w="5425"/>
        <w:gridCol w:w="1655"/>
        <w:gridCol w:w="1622"/>
      </w:tblGrid>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«закрывания», перехвата и отбора мяча</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Отработка правильного выбора позиции и страховки при организации обороны</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Создание численного превосходства в обороне</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обороны против быстрого и постепенного нападения</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Быстрое перестроение от обороны к началу и развитию атаки</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Выбор места при ловле мяча на выпаде и на перехвате</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Определение момента для выхода из ворот и отбора мяча в ногах</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Руководство игрой партнёров при обороне</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5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Организация атаки при вводе мяча в игру</w:t>
            </w:r>
          </w:p>
        </w:tc>
        <w:tc>
          <w:tcPr>
            <w:tcW w:w="1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62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w:t>
            </w:r>
          </w:p>
        </w:tc>
      </w:tr>
    </w:tbl>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r w:rsidRPr="00222705">
        <w:rPr>
          <w:rFonts w:ascii="Arial" w:hAnsi="Arial" w:cs="Arial"/>
          <w:b/>
          <w:bCs/>
          <w:color w:val="000000"/>
          <w:sz w:val="21"/>
          <w:szCs w:val="21"/>
          <w:lang w:eastAsia="ru-RU"/>
        </w:rPr>
        <w:t>Особенности методики тактической подготовки.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934089" w:rsidRPr="00222705" w:rsidRDefault="00934089"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Индивидуального подхода к игрокам при изучении сложных технико-тактических приёмов.</w:t>
      </w:r>
    </w:p>
    <w:p w:rsidR="00934089" w:rsidRPr="00222705" w:rsidRDefault="00934089"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Изучения командной тактики в условиях игры.</w:t>
      </w:r>
    </w:p>
    <w:p w:rsidR="00934089" w:rsidRPr="00222705" w:rsidRDefault="00934089"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Определение игровых амплуа игроков.</w:t>
      </w:r>
    </w:p>
    <w:p w:rsidR="00934089" w:rsidRPr="00222705" w:rsidRDefault="00934089" w:rsidP="00A608B9">
      <w:pPr>
        <w:numPr>
          <w:ilvl w:val="0"/>
          <w:numId w:val="18"/>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Игровая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Игровая подготовка включает: учебные игры, спортивные игры, эстафеты.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Учебные игры</w:t>
      </w:r>
      <w:r w:rsidRPr="00222705">
        <w:rPr>
          <w:rFonts w:ascii="Arial" w:hAnsi="Arial" w:cs="Arial"/>
          <w:b/>
          <w:bCs/>
          <w:i/>
          <w:iCs/>
          <w:color w:val="000000"/>
          <w:sz w:val="21"/>
          <w:szCs w:val="21"/>
          <w:lang w:eastAsia="ru-RU"/>
        </w:rPr>
        <w:t>: </w:t>
      </w:r>
      <w:r w:rsidRPr="00222705">
        <w:rPr>
          <w:rFonts w:ascii="Arial" w:hAnsi="Arial" w:cs="Arial"/>
          <w:color w:val="000000"/>
          <w:sz w:val="21"/>
          <w:szCs w:val="21"/>
          <w:lang w:eastAsia="ru-RU"/>
        </w:rPr>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Игру на одной стороне площадки проводят так. 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934089" w:rsidRPr="00222705" w:rsidRDefault="00934089"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934089" w:rsidRPr="00222705" w:rsidRDefault="00934089"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w:t>
      </w:r>
    </w:p>
    <w:p w:rsidR="00934089" w:rsidRPr="00222705" w:rsidRDefault="00934089"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Учебная игра с ограничениями. На пример, запрещается вести мяч больше 2-3 раз. При нарушении этого условия мяч переходит во владение соперников.</w:t>
      </w:r>
    </w:p>
    <w:p w:rsidR="00934089" w:rsidRPr="00222705" w:rsidRDefault="00934089" w:rsidP="00A608B9">
      <w:pPr>
        <w:numPr>
          <w:ilvl w:val="0"/>
          <w:numId w:val="19"/>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 учебных играх происходит освоение теоретических знаний, проводимых  в форме бесед продолжительностью  10-15 минут. Учащиеся осваивают следующие темы:</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Основы игры в мини-футбол: </w:t>
      </w:r>
      <w:r w:rsidRPr="00222705">
        <w:rPr>
          <w:rFonts w:ascii="Arial" w:hAnsi="Arial" w:cs="Arial"/>
          <w:color w:val="000000"/>
          <w:sz w:val="21"/>
          <w:szCs w:val="21"/>
          <w:lang w:eastAsia="ru-RU"/>
        </w:rPr>
        <w:t>Владение мячом. Командные действия. Игра в нападении и защите. Игра вратаря.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Установка на игру и разбор её проведения: </w:t>
      </w:r>
      <w:r w:rsidRPr="00222705">
        <w:rPr>
          <w:rFonts w:ascii="Arial" w:hAnsi="Arial" w:cs="Arial"/>
          <w:color w:val="000000"/>
          <w:sz w:val="21"/>
          <w:szCs w:val="21"/>
          <w:lang w:eastAsia="ru-RU"/>
        </w:rPr>
        <w:t>Значение предстоящей игры. Анализ игры всей команды и отдельных игроков. Причины выполнения или невыполнения соревновательной задачи.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Спортивные игры: </w:t>
      </w:r>
      <w:r w:rsidRPr="00222705">
        <w:rPr>
          <w:rFonts w:ascii="Arial" w:hAnsi="Arial" w:cs="Arial"/>
          <w:color w:val="000000"/>
          <w:sz w:val="21"/>
          <w:szCs w:val="21"/>
          <w:lang w:eastAsia="ru-RU"/>
        </w:rPr>
        <w:t>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i/>
          <w:iCs/>
          <w:color w:val="000000"/>
          <w:sz w:val="21"/>
          <w:szCs w:val="21"/>
          <w:lang w:eastAsia="ru-RU"/>
        </w:rPr>
        <w:t>Эстафеты:</w:t>
      </w:r>
      <w:r w:rsidRPr="00222705">
        <w:rPr>
          <w:rFonts w:ascii="Arial" w:hAnsi="Arial" w:cs="Arial"/>
          <w:color w:val="000000"/>
          <w:sz w:val="21"/>
          <w:szCs w:val="21"/>
          <w:lang w:eastAsia="ru-RU"/>
        </w:rPr>
        <w:t>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Инструкторская практика.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По учебной работе учащиеся осваивают следующие навыки и умения:</w:t>
      </w:r>
    </w:p>
    <w:p w:rsidR="00934089" w:rsidRPr="00222705" w:rsidRDefault="00934089"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Построить группу и подать основные команды на месте и в движении.</w:t>
      </w:r>
    </w:p>
    <w:p w:rsidR="00934089" w:rsidRPr="00222705" w:rsidRDefault="00934089"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Провести разминку в группе.</w:t>
      </w:r>
    </w:p>
    <w:p w:rsidR="00934089" w:rsidRPr="00222705" w:rsidRDefault="00934089"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Определить и исправить ошибки в выполнении приемов у товарища по команде.</w:t>
      </w:r>
    </w:p>
    <w:p w:rsidR="00934089" w:rsidRPr="00222705" w:rsidRDefault="00934089" w:rsidP="00A608B9">
      <w:pPr>
        <w:numPr>
          <w:ilvl w:val="0"/>
          <w:numId w:val="2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Провести учебное занятие под наблюдением педагога.</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Соревнования.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При подготовке юных футболистов по программе, предусматривается проведение соревнований:</w:t>
      </w:r>
    </w:p>
    <w:p w:rsidR="00934089" w:rsidRPr="00222705" w:rsidRDefault="00934089" w:rsidP="00A608B9">
      <w:pPr>
        <w:numPr>
          <w:ilvl w:val="0"/>
          <w:numId w:val="21"/>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Внутригрупповые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Проводятся по общей физической подготовке, по подвижным и спортивным играм, учебные игры по футболу.</w:t>
      </w:r>
    </w:p>
    <w:p w:rsidR="00934089" w:rsidRPr="00222705" w:rsidRDefault="00934089" w:rsidP="00A608B9">
      <w:pPr>
        <w:numPr>
          <w:ilvl w:val="0"/>
          <w:numId w:val="22"/>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Межгрупповые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Проводятся в виде соревнований по общей физической подготовке между группами,</w:t>
      </w:r>
    </w:p>
    <w:p w:rsidR="00934089" w:rsidRPr="00222705" w:rsidRDefault="00934089" w:rsidP="00A608B9">
      <w:pPr>
        <w:numPr>
          <w:ilvl w:val="0"/>
          <w:numId w:val="23"/>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Районные и городские</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Проводятся в виде товарищеских встреч и турниров уровня района, города.</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Общефизическая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эффективности применяемых средств по </w:t>
      </w:r>
      <w:r w:rsidRPr="00222705">
        <w:rPr>
          <w:rFonts w:ascii="Arial" w:hAnsi="Arial" w:cs="Arial"/>
          <w:b/>
          <w:bCs/>
          <w:color w:val="000000"/>
          <w:sz w:val="21"/>
          <w:szCs w:val="21"/>
          <w:lang w:eastAsia="ru-RU"/>
        </w:rPr>
        <w:t>общефизической подготовке </w:t>
      </w:r>
      <w:r w:rsidRPr="00222705">
        <w:rPr>
          <w:rFonts w:ascii="Arial" w:hAnsi="Arial" w:cs="Arial"/>
          <w:color w:val="000000"/>
          <w:sz w:val="21"/>
          <w:szCs w:val="21"/>
          <w:lang w:eastAsia="ru-RU"/>
        </w:rPr>
        <w:t>проводятся контрольными упражнениями. Учащиеся выполняют следующие контрольные задания:</w:t>
      </w:r>
    </w:p>
    <w:p w:rsidR="00934089" w:rsidRPr="00222705" w:rsidRDefault="00934089"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короткие дистанции (30,60м, 100м);</w:t>
      </w:r>
    </w:p>
    <w:p w:rsidR="00934089" w:rsidRPr="00222705" w:rsidRDefault="00934089"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длинные дистанции (3000м.);</w:t>
      </w:r>
    </w:p>
    <w:p w:rsidR="00934089" w:rsidRPr="00222705" w:rsidRDefault="00934089"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сгибание-разгибание рук в упоре лёжа;</w:t>
      </w:r>
    </w:p>
    <w:p w:rsidR="00934089" w:rsidRPr="00222705" w:rsidRDefault="00934089"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подтягивание на высокой перекладине;</w:t>
      </w:r>
    </w:p>
    <w:p w:rsidR="00934089" w:rsidRPr="00222705" w:rsidRDefault="00934089"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поднимание туловища за 1 мин.</w:t>
      </w:r>
    </w:p>
    <w:p w:rsidR="00934089" w:rsidRPr="00222705" w:rsidRDefault="00934089" w:rsidP="00A608B9">
      <w:pPr>
        <w:numPr>
          <w:ilvl w:val="0"/>
          <w:numId w:val="24"/>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челночный бег 3 х10 м.</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Техническая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Используются следующие тестовые упражнения:</w:t>
      </w:r>
    </w:p>
    <w:tbl>
      <w:tblPr>
        <w:tblW w:w="10275" w:type="dxa"/>
        <w:tblInd w:w="2" w:type="dxa"/>
        <w:tblCellMar>
          <w:top w:w="105" w:type="dxa"/>
          <w:left w:w="105" w:type="dxa"/>
          <w:bottom w:w="105" w:type="dxa"/>
          <w:right w:w="105" w:type="dxa"/>
        </w:tblCellMar>
        <w:tblLook w:val="00A0"/>
      </w:tblPr>
      <w:tblGrid>
        <w:gridCol w:w="553"/>
        <w:gridCol w:w="5012"/>
        <w:gridCol w:w="1676"/>
        <w:gridCol w:w="1576"/>
        <w:gridCol w:w="1458"/>
      </w:tblGrid>
      <w:tr w:rsidR="00934089"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П №</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тесты</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Высокий уровень</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Средний уровень</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Низкий уровень</w:t>
            </w:r>
          </w:p>
        </w:tc>
      </w:tr>
      <w:tr w:rsidR="00934089"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Удар по мячу на дальность (м)</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24 м</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22 м.</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18 м.</w:t>
            </w:r>
          </w:p>
        </w:tc>
      </w:tr>
      <w:tr w:rsidR="00934089"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2</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Комплексное упражнение: ведение 10 м., обводка 3-х стоек, поставленных на 12 метровом отрезке, с последующим ударом в цель (2,5 на 1,2 м.) с расстояния 6м- из трёх попыток (сек)</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12с.</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14 с.</w:t>
            </w:r>
          </w:p>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 </w:t>
            </w:r>
          </w:p>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16 с.</w:t>
            </w:r>
          </w:p>
        </w:tc>
      </w:tr>
      <w:tr w:rsidR="00934089"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3</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Бег на  30 метров с ведением мяча (с)</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7 с.</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8 с.</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10 с.</w:t>
            </w:r>
          </w:p>
        </w:tc>
      </w:tr>
      <w:tr w:rsidR="00934089" w:rsidRPr="00DA7AFC">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4</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Жонглирование мячом ногами (кол-во ударов)</w:t>
            </w:r>
          </w:p>
        </w:tc>
        <w:tc>
          <w:tcPr>
            <w:tcW w:w="1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8</w:t>
            </w:r>
          </w:p>
        </w:tc>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4</w:t>
            </w:r>
          </w:p>
        </w:tc>
      </w:tr>
    </w:tbl>
    <w:p w:rsidR="00934089" w:rsidRPr="00222705" w:rsidRDefault="00934089" w:rsidP="00A608B9">
      <w:pPr>
        <w:shd w:val="clear" w:color="auto" w:fill="FFFFFF"/>
        <w:spacing w:after="150" w:line="240" w:lineRule="auto"/>
        <w:jc w:val="center"/>
        <w:rPr>
          <w:rFonts w:ascii="Arial" w:hAnsi="Arial" w:cs="Arial"/>
          <w:color w:val="000000"/>
          <w:sz w:val="21"/>
          <w:szCs w:val="21"/>
          <w:lang w:eastAsia="ru-RU"/>
        </w:rPr>
      </w:pP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Тактическая подготовка.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 освоения учащимися игровых действий заключается во вынесении </w:t>
      </w:r>
      <w:r w:rsidRPr="00222705">
        <w:rPr>
          <w:rFonts w:ascii="Arial" w:hAnsi="Arial" w:cs="Arial"/>
          <w:i/>
          <w:iCs/>
          <w:color w:val="000000"/>
          <w:sz w:val="21"/>
          <w:szCs w:val="21"/>
          <w:lang w:eastAsia="ru-RU"/>
        </w:rPr>
        <w:t>оценочных суждений</w:t>
      </w:r>
      <w:r w:rsidRPr="00222705">
        <w:rPr>
          <w:rFonts w:ascii="Arial" w:hAnsi="Arial" w:cs="Arial"/>
          <w:color w:val="000000"/>
          <w:sz w:val="21"/>
          <w:szCs w:val="21"/>
          <w:lang w:eastAsia="ru-RU"/>
        </w:rPr>
        <w:t> по выполнению учащимися действий в защите и нападении с учётом выполнения игроками тех или иных функций. Для юных футболистов главной задачей в этом разделе считается: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научить ориентироваться на площадке</w:t>
      </w:r>
    </w:p>
    <w:p w:rsidR="00934089" w:rsidRPr="00222705" w:rsidRDefault="00934089" w:rsidP="00A608B9">
      <w:pPr>
        <w:numPr>
          <w:ilvl w:val="0"/>
          <w:numId w:val="25"/>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свои, чужие ворота.</w:t>
      </w:r>
    </w:p>
    <w:p w:rsidR="00934089" w:rsidRPr="00222705" w:rsidRDefault="00934089" w:rsidP="00A608B9">
      <w:pPr>
        <w:numPr>
          <w:ilvl w:val="0"/>
          <w:numId w:val="25"/>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игра на малой площадке с переходом на большую и наоборот;</w:t>
      </w:r>
    </w:p>
    <w:p w:rsidR="00934089" w:rsidRPr="00222705" w:rsidRDefault="00934089" w:rsidP="00A608B9">
      <w:pPr>
        <w:numPr>
          <w:ilvl w:val="0"/>
          <w:numId w:val="25"/>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игра на маленькие ворота с переходом на большие и наоборот;</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переключаться от игры в защите в игру в нападение</w:t>
      </w:r>
      <w:r w:rsidRPr="00222705">
        <w:rPr>
          <w:rFonts w:ascii="Arial" w:hAnsi="Arial" w:cs="Arial"/>
          <w:b/>
          <w:bCs/>
          <w:i/>
          <w:iCs/>
          <w:color w:val="000000"/>
          <w:sz w:val="21"/>
          <w:szCs w:val="21"/>
          <w:lang w:eastAsia="ru-RU"/>
        </w:rPr>
        <w:t>;</w:t>
      </w:r>
    </w:p>
    <w:p w:rsidR="00934089" w:rsidRPr="00222705" w:rsidRDefault="00934089" w:rsidP="00A608B9">
      <w:pPr>
        <w:numPr>
          <w:ilvl w:val="0"/>
          <w:numId w:val="26"/>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после отбора мяча немедленно длинный пас за спину группы соперников, принимающих участие в атаке и активная смена позиций;</w:t>
      </w:r>
    </w:p>
    <w:p w:rsidR="00934089" w:rsidRPr="00222705" w:rsidRDefault="00934089" w:rsidP="00A608B9">
      <w:pPr>
        <w:numPr>
          <w:ilvl w:val="0"/>
          <w:numId w:val="26"/>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быстрое «открывание для получения мяча от партнёра, овладевшего мячом. но находящегося в неудобной позиции (атакуют соперники)</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организовывать и завершать атакующие действия:</w:t>
      </w:r>
    </w:p>
    <w:p w:rsidR="00934089" w:rsidRPr="00222705" w:rsidRDefault="00934089"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быстрый, своевременный выход на добивание мяча, отскочившего от вратаря после удара по воротам;</w:t>
      </w:r>
    </w:p>
    <w:p w:rsidR="00934089" w:rsidRPr="00222705" w:rsidRDefault="00934089"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своевременное и обоснованное ситуацией предложение партнёру сыграть в « стенку»;</w:t>
      </w:r>
    </w:p>
    <w:p w:rsidR="00934089" w:rsidRPr="00222705" w:rsidRDefault="00934089"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пасы мяча быстрому партнёру в свободную зону за спину противнику;</w:t>
      </w:r>
    </w:p>
    <w:p w:rsidR="00934089" w:rsidRPr="00222705" w:rsidRDefault="00934089" w:rsidP="00A608B9">
      <w:pPr>
        <w:numPr>
          <w:ilvl w:val="0"/>
          <w:numId w:val="27"/>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не сильный. Но точный удар по воротам неосмотрительно покинутые вратарём.</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осуществлять оборонительные действия:</w:t>
      </w:r>
    </w:p>
    <w:p w:rsidR="00934089" w:rsidRPr="00222705" w:rsidRDefault="00934089" w:rsidP="00A608B9">
      <w:pPr>
        <w:numPr>
          <w:ilvl w:val="0"/>
          <w:numId w:val="28"/>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перехваты мяча адресованные подопечному игроку соперника;</w:t>
      </w:r>
    </w:p>
    <w:p w:rsidR="00934089" w:rsidRPr="00222705" w:rsidRDefault="00934089" w:rsidP="00A608B9">
      <w:pPr>
        <w:numPr>
          <w:ilvl w:val="0"/>
          <w:numId w:val="28"/>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своевременная подстраховка вратаря в моментах, когда он может потерять мяч или допустить ошибку;</w:t>
      </w:r>
    </w:p>
    <w:p w:rsidR="00934089" w:rsidRPr="00222705" w:rsidRDefault="00934089" w:rsidP="00A608B9">
      <w:pPr>
        <w:numPr>
          <w:ilvl w:val="0"/>
          <w:numId w:val="28"/>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своевременная и обоснованная смена позиций с целью подстраховки партнёра.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умение осуществлять быстрый переход от атаки к обороне:</w:t>
      </w:r>
    </w:p>
    <w:p w:rsidR="00934089" w:rsidRPr="00222705" w:rsidRDefault="00934089" w:rsidP="00A608B9">
      <w:pPr>
        <w:numPr>
          <w:ilvl w:val="0"/>
          <w:numId w:val="29"/>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после потери мяча - немедленная борьба с соперником, имеющим возможность выполнить острый пас за спину атаковавшим игрокам;</w:t>
      </w:r>
    </w:p>
    <w:p w:rsidR="00934089" w:rsidRPr="00222705" w:rsidRDefault="00934089" w:rsidP="00A608B9">
      <w:pPr>
        <w:numPr>
          <w:ilvl w:val="0"/>
          <w:numId w:val="29"/>
        </w:numPr>
        <w:shd w:val="clear" w:color="auto" w:fill="FFFFFF"/>
        <w:spacing w:after="150" w:line="240" w:lineRule="auto"/>
        <w:rPr>
          <w:rFonts w:ascii="Arial" w:hAnsi="Arial" w:cs="Arial"/>
          <w:color w:val="000000"/>
          <w:sz w:val="21"/>
          <w:szCs w:val="21"/>
          <w:lang w:eastAsia="ru-RU"/>
        </w:rPr>
      </w:pPr>
      <w:r w:rsidRPr="00222705">
        <w:rPr>
          <w:rFonts w:ascii="Arial" w:hAnsi="Arial" w:cs="Arial"/>
          <w:i/>
          <w:iCs/>
          <w:color w:val="000000"/>
          <w:sz w:val="21"/>
          <w:szCs w:val="21"/>
          <w:lang w:eastAsia="ru-RU"/>
        </w:rPr>
        <w:t>в случаях, когда партнёр атакует владеющего мячом соперника, находящегося в неудобной позиции, - плотная опека ближайшего к мячу соперника.</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Методом контроля </w:t>
      </w:r>
      <w:r w:rsidRPr="00222705">
        <w:rPr>
          <w:rFonts w:ascii="Arial" w:hAnsi="Arial" w:cs="Arial"/>
          <w:color w:val="000000"/>
          <w:sz w:val="21"/>
          <w:szCs w:val="21"/>
          <w:lang w:eastAsia="ru-RU"/>
        </w:rPr>
        <w:t>является </w:t>
      </w:r>
      <w:r w:rsidRPr="00222705">
        <w:rPr>
          <w:rFonts w:ascii="Arial" w:hAnsi="Arial" w:cs="Arial"/>
          <w:i/>
          <w:iCs/>
          <w:color w:val="000000"/>
          <w:sz w:val="21"/>
          <w:szCs w:val="21"/>
          <w:lang w:eastAsia="ru-RU"/>
        </w:rPr>
        <w:t>метод наблюдения</w:t>
      </w:r>
      <w:r w:rsidRPr="00222705">
        <w:rPr>
          <w:rFonts w:ascii="Arial" w:hAnsi="Arial" w:cs="Arial"/>
          <w:color w:val="000000"/>
          <w:sz w:val="21"/>
          <w:szCs w:val="21"/>
          <w:lang w:eastAsia="ru-RU"/>
        </w:rPr>
        <w:t>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934089" w:rsidRPr="00222705" w:rsidRDefault="00934089" w:rsidP="00A608B9">
      <w:pPr>
        <w:shd w:val="clear" w:color="auto" w:fill="FFFFFF"/>
        <w:spacing w:after="150" w:line="240" w:lineRule="auto"/>
        <w:rPr>
          <w:rFonts w:ascii="Arial" w:hAnsi="Arial" w:cs="Arial"/>
          <w:color w:val="000000"/>
          <w:sz w:val="21"/>
          <w:szCs w:val="21"/>
          <w:lang w:eastAsia="ru-RU"/>
        </w:rPr>
      </w:pPr>
      <w:r w:rsidRPr="00222705">
        <w:rPr>
          <w:rFonts w:ascii="Arial" w:hAnsi="Arial" w:cs="Arial"/>
          <w:b/>
          <w:bCs/>
          <w:color w:val="000000"/>
          <w:sz w:val="21"/>
          <w:szCs w:val="21"/>
          <w:lang w:eastAsia="ru-RU"/>
        </w:rPr>
        <w:t>Формой контроля </w:t>
      </w:r>
      <w:r w:rsidRPr="00222705">
        <w:rPr>
          <w:rFonts w:ascii="Arial" w:hAnsi="Arial" w:cs="Arial"/>
          <w:color w:val="000000"/>
          <w:sz w:val="21"/>
          <w:szCs w:val="21"/>
          <w:lang w:eastAsia="ru-RU"/>
        </w:rPr>
        <w:t>освоения игровых действий являются внутригрупповые игры, соревнования, товарищеские встречи.</w:t>
      </w: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Примерные нормативные требования по общей физической подготовке</w:t>
      </w:r>
    </w:p>
    <w:tbl>
      <w:tblPr>
        <w:tblW w:w="8177" w:type="dxa"/>
        <w:tblInd w:w="2" w:type="dxa"/>
        <w:tblCellMar>
          <w:top w:w="105" w:type="dxa"/>
          <w:left w:w="105" w:type="dxa"/>
          <w:bottom w:w="105" w:type="dxa"/>
          <w:right w:w="105" w:type="dxa"/>
        </w:tblCellMar>
        <w:tblLook w:val="00A0"/>
      </w:tblPr>
      <w:tblGrid>
        <w:gridCol w:w="1653"/>
        <w:gridCol w:w="584"/>
        <w:gridCol w:w="533"/>
        <w:gridCol w:w="639"/>
        <w:gridCol w:w="639"/>
        <w:gridCol w:w="639"/>
        <w:gridCol w:w="698"/>
        <w:gridCol w:w="698"/>
        <w:gridCol w:w="698"/>
        <w:gridCol w:w="698"/>
        <w:gridCol w:w="698"/>
      </w:tblGrid>
      <w:tr w:rsidR="00934089" w:rsidRPr="00DA7AFC">
        <w:trPr>
          <w:gridAfter w:val="9"/>
          <w:wAfter w:w="5940" w:type="dxa"/>
          <w:trHeight w:val="391"/>
        </w:trPr>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Контрольные упражнения</w:t>
            </w:r>
          </w:p>
        </w:tc>
        <w:tc>
          <w:tcPr>
            <w:tcW w:w="58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пол</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Бег 30 м с высокого старта, с</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4,9</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4,8</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5,9</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5,5</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934089" w:rsidRPr="00222705" w:rsidRDefault="00934089" w:rsidP="007C3732">
            <w:pPr>
              <w:spacing w:after="150" w:line="240" w:lineRule="auto"/>
              <w:jc w:val="center"/>
              <w:rPr>
                <w:rFonts w:ascii="Arial" w:hAnsi="Arial" w:cs="Arial"/>
                <w:color w:val="000000"/>
                <w:sz w:val="21"/>
                <w:szCs w:val="21"/>
                <w:lang w:eastAsia="ru-RU"/>
              </w:rPr>
            </w:pPr>
            <w:r w:rsidRPr="00222705">
              <w:rPr>
                <w:rFonts w:ascii="Arial" w:hAnsi="Arial" w:cs="Arial"/>
                <w:color w:val="000000"/>
                <w:sz w:val="21"/>
                <w:szCs w:val="21"/>
                <w:lang w:eastAsia="ru-RU"/>
              </w:rPr>
              <w:t>Бег 300 м, с</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62,0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58,0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66,2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62,0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61,0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Челночный бег, 3*10 м, с</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9,3</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7,6</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9,7</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9,5</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9,1</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8,6</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6-минутный бег, 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1350</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1000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1050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1100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1100</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Прыжок в высоту с места, см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36</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53</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29</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44</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Прыжок в длину с места, см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170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178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185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190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194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197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200</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135</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140</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145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170</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Метание набивного мяча (1 кг), м</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5,3</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5,8</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8,4</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3,8</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4,2</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4,8</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6,4</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Подтягивание из виса на перекладине, раз</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165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Отжимания из упора на полу, раз</w:t>
            </w: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6</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8</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10</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15</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w:t>
            </w:r>
          </w:p>
        </w:tc>
      </w:tr>
      <w:tr w:rsidR="00934089" w:rsidRPr="00DA7AFC">
        <w:tc>
          <w:tcPr>
            <w:tcW w:w="0" w:type="auto"/>
            <w:vMerge/>
            <w:tcBorders>
              <w:top w:val="single" w:sz="6" w:space="0" w:color="000001"/>
              <w:left w:val="single" w:sz="6" w:space="0" w:color="000001"/>
              <w:bottom w:val="single" w:sz="6" w:space="0" w:color="000001"/>
              <w:right w:val="single" w:sz="6" w:space="0" w:color="000001"/>
            </w:tcBorders>
            <w:shd w:val="clear" w:color="auto" w:fill="FFFFFF"/>
          </w:tcPr>
          <w:p w:rsidR="00934089" w:rsidRPr="00222705" w:rsidRDefault="00934089" w:rsidP="007C3732">
            <w:pPr>
              <w:spacing w:after="0" w:line="240" w:lineRule="auto"/>
              <w:rPr>
                <w:rFonts w:ascii="Arial" w:hAnsi="Arial" w:cs="Arial"/>
                <w:color w:val="000000"/>
                <w:sz w:val="21"/>
                <w:szCs w:val="21"/>
                <w:lang w:eastAsia="ru-RU"/>
              </w:rPr>
            </w:pPr>
          </w:p>
        </w:tc>
        <w:tc>
          <w:tcPr>
            <w:tcW w:w="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w:t>
            </w:r>
          </w:p>
        </w:tc>
        <w:tc>
          <w:tcPr>
            <w:tcW w:w="5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4</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5</w:t>
            </w:r>
          </w:p>
        </w:tc>
        <w:tc>
          <w:tcPr>
            <w:tcW w:w="6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7</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9</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12</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14</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16</w:t>
            </w:r>
          </w:p>
        </w:tc>
        <w:tc>
          <w:tcPr>
            <w:tcW w:w="6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34089" w:rsidRPr="00222705" w:rsidRDefault="00934089" w:rsidP="007C3732">
            <w:pPr>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18</w:t>
            </w:r>
          </w:p>
        </w:tc>
      </w:tr>
    </w:tbl>
    <w:p w:rsidR="00934089" w:rsidRDefault="00934089" w:rsidP="004E6B4A">
      <w:pPr>
        <w:shd w:val="clear" w:color="auto" w:fill="FFFFFF"/>
        <w:spacing w:after="150" w:line="240" w:lineRule="auto"/>
        <w:rPr>
          <w:rFonts w:ascii="Arial" w:hAnsi="Arial" w:cs="Arial"/>
          <w:b/>
          <w:bCs/>
          <w:color w:val="000000"/>
          <w:sz w:val="21"/>
          <w:szCs w:val="21"/>
          <w:lang w:eastAsia="ru-RU"/>
        </w:rPr>
      </w:pPr>
    </w:p>
    <w:p w:rsidR="00934089" w:rsidRPr="00222705" w:rsidRDefault="00934089" w:rsidP="00B74154">
      <w:pPr>
        <w:shd w:val="clear" w:color="auto" w:fill="FFFFFF"/>
        <w:spacing w:after="150" w:line="240" w:lineRule="auto"/>
        <w:jc w:val="center"/>
        <w:outlineLvl w:val="0"/>
        <w:rPr>
          <w:rFonts w:ascii="Arial" w:hAnsi="Arial" w:cs="Arial"/>
          <w:color w:val="000000"/>
          <w:sz w:val="21"/>
          <w:szCs w:val="21"/>
          <w:lang w:eastAsia="ru-RU"/>
        </w:rPr>
      </w:pPr>
      <w:r w:rsidRPr="00222705">
        <w:rPr>
          <w:rFonts w:ascii="Arial" w:hAnsi="Arial" w:cs="Arial"/>
          <w:b/>
          <w:bCs/>
          <w:color w:val="000000"/>
          <w:sz w:val="21"/>
          <w:szCs w:val="21"/>
          <w:lang w:eastAsia="ru-RU"/>
        </w:rPr>
        <w:t>Список литературы:</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Андреев « Мини-футбол в школе» ОАО Издательство « Советский спорт» 2008г</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Андреев С.Н., Алиев Э.Г. Мини-футбол в школе 2006.</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Андреев С.Н., Алиев Э.Г., Левин В.С. МИНИ-ФУТБОЛ (футзал). примерная программа спортивной подготовки для ДЮСШ и СДЮШОР. – М.: Советский спорт , 2010.</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Верхошанский Ю.В. Программирование и организация тренировочного процесса.- М.: ФиС, 1985,</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Дьячков В.М. Методы совершенствования физической подготовки. – М.: Физкультура и спорт,1973.</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Конуров Д.М. Связь физической и тактической подготовки спортсменов в игровых видах спорта: Автореф. дис…канд.пед. наук. – М.,2002.</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Матвеев Л.П. Основы спортивной тренировки. М.: ФиС, 1977.</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Мини-футбол – игра для всех. В.Л. Мутко, С.Н. Андреев, Э.Г. Алиев. – М.: Советский спорт, 2007.</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Волков С.В. « Теория и методика детского и юношеского спорта» Олимпийская литература 2002 г.Ж-Л Чесно «Футбол. Обучение базовой техники» Спорт Академ. Пресс 1998г</w:t>
      </w:r>
    </w:p>
    <w:p w:rsidR="00934089" w:rsidRPr="00222705" w:rsidRDefault="00934089" w:rsidP="00A608B9">
      <w:pPr>
        <w:numPr>
          <w:ilvl w:val="0"/>
          <w:numId w:val="30"/>
        </w:num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lang w:eastAsia="ru-RU"/>
        </w:rPr>
        <w:t>Мини-фубол (футзал) : Примерная программа для детско-юношеских спортивных  школ,специализированных детско-юношеских школ олимпийского резерва С.Н. Андреев, Э. Г. Алиев, В. С. Левин, К. В. 4.Еременко. - М.: Советский спорт, 2010. - 96 с.</w:t>
      </w:r>
    </w:p>
    <w:p w:rsidR="00934089" w:rsidRPr="00FD15D2" w:rsidRDefault="00934089" w:rsidP="00FD15D2">
      <w:pPr>
        <w:shd w:val="clear" w:color="auto" w:fill="FFFFFF"/>
        <w:spacing w:after="150" w:line="240" w:lineRule="auto"/>
        <w:rPr>
          <w:rFonts w:ascii="Arial" w:hAnsi="Arial" w:cs="Arial"/>
          <w:color w:val="000000"/>
          <w:sz w:val="21"/>
          <w:szCs w:val="21"/>
          <w:lang w:eastAsia="ru-RU"/>
        </w:rPr>
      </w:pPr>
      <w:r w:rsidRPr="00222705">
        <w:rPr>
          <w:rFonts w:ascii="Arial" w:hAnsi="Arial" w:cs="Arial"/>
          <w:color w:val="000000"/>
          <w:sz w:val="21"/>
          <w:szCs w:val="21"/>
          <w:u w:val="single"/>
          <w:lang w:eastAsia="ru-RU"/>
        </w:rPr>
        <w:t>Литература для обучающихся: </w:t>
      </w:r>
      <w:r>
        <w:rPr>
          <w:rFonts w:ascii="Arial" w:hAnsi="Arial" w:cs="Arial"/>
          <w:color w:val="000000"/>
          <w:sz w:val="21"/>
          <w:szCs w:val="21"/>
          <w:lang w:eastAsia="ru-RU"/>
        </w:rPr>
        <w:t>1.Правила игры в мини-футбола.</w:t>
      </w: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2202A7">
      <w:pPr>
        <w:shd w:val="clear" w:color="auto" w:fill="FFFFFF"/>
        <w:spacing w:after="150" w:line="240" w:lineRule="auto"/>
        <w:outlineLvl w:val="0"/>
        <w:rPr>
          <w:rFonts w:ascii="Arial" w:hAnsi="Arial" w:cs="Arial"/>
          <w:b/>
          <w:bCs/>
          <w:color w:val="000000"/>
          <w:sz w:val="21"/>
          <w:szCs w:val="21"/>
          <w:lang w:eastAsia="ru-RU"/>
        </w:rPr>
      </w:pPr>
    </w:p>
    <w:p w:rsidR="00934089" w:rsidRDefault="00934089" w:rsidP="0065623F">
      <w:pPr>
        <w:rPr>
          <w:b/>
          <w:bCs/>
          <w:sz w:val="28"/>
          <w:szCs w:val="28"/>
        </w:rPr>
      </w:pPr>
    </w:p>
    <w:p w:rsidR="00934089" w:rsidRPr="00FD15D2" w:rsidRDefault="00934089" w:rsidP="00FD15D2">
      <w:pPr>
        <w:ind w:firstLine="708"/>
      </w:pPr>
    </w:p>
    <w:sectPr w:rsidR="00934089" w:rsidRPr="00FD15D2" w:rsidSect="00477988">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AEA"/>
    <w:multiLevelType w:val="multilevel"/>
    <w:tmpl w:val="5F443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F72CD2"/>
    <w:multiLevelType w:val="multilevel"/>
    <w:tmpl w:val="79D2E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F2E71"/>
    <w:multiLevelType w:val="multilevel"/>
    <w:tmpl w:val="A00C74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E564EF"/>
    <w:multiLevelType w:val="multilevel"/>
    <w:tmpl w:val="F8346C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5C3D4A"/>
    <w:multiLevelType w:val="multilevel"/>
    <w:tmpl w:val="16901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2634B3"/>
    <w:multiLevelType w:val="multilevel"/>
    <w:tmpl w:val="F5D487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500D0F"/>
    <w:multiLevelType w:val="multilevel"/>
    <w:tmpl w:val="7530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D26AA"/>
    <w:multiLevelType w:val="multilevel"/>
    <w:tmpl w:val="FF12DA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21D789D"/>
    <w:multiLevelType w:val="multilevel"/>
    <w:tmpl w:val="FA8A29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749471F"/>
    <w:multiLevelType w:val="multilevel"/>
    <w:tmpl w:val="4AF860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8F21268"/>
    <w:multiLevelType w:val="multilevel"/>
    <w:tmpl w:val="9A3EC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FD5FC4"/>
    <w:multiLevelType w:val="multilevel"/>
    <w:tmpl w:val="59BA9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F956C2D"/>
    <w:multiLevelType w:val="multilevel"/>
    <w:tmpl w:val="AE5E0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D63BED"/>
    <w:multiLevelType w:val="multilevel"/>
    <w:tmpl w:val="778EF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2A660F"/>
    <w:multiLevelType w:val="multilevel"/>
    <w:tmpl w:val="2990D8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3E154A4"/>
    <w:multiLevelType w:val="multilevel"/>
    <w:tmpl w:val="D068D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6A5F03"/>
    <w:multiLevelType w:val="multilevel"/>
    <w:tmpl w:val="5FEC40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9DD555F"/>
    <w:multiLevelType w:val="multilevel"/>
    <w:tmpl w:val="E67002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E282943"/>
    <w:multiLevelType w:val="multilevel"/>
    <w:tmpl w:val="4ED46E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19D39C7"/>
    <w:multiLevelType w:val="multilevel"/>
    <w:tmpl w:val="67D6F9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1F557BC"/>
    <w:multiLevelType w:val="multilevel"/>
    <w:tmpl w:val="213A2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64B324C"/>
    <w:multiLevelType w:val="multilevel"/>
    <w:tmpl w:val="B7803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F5460AA"/>
    <w:multiLevelType w:val="multilevel"/>
    <w:tmpl w:val="2DB6F7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01F410E"/>
    <w:multiLevelType w:val="multilevel"/>
    <w:tmpl w:val="03C4E5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2412D1E"/>
    <w:multiLevelType w:val="multilevel"/>
    <w:tmpl w:val="4D1C7D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6A17B8C"/>
    <w:multiLevelType w:val="multilevel"/>
    <w:tmpl w:val="E688B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8740336"/>
    <w:multiLevelType w:val="multilevel"/>
    <w:tmpl w:val="97D2C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DD020F0"/>
    <w:multiLevelType w:val="multilevel"/>
    <w:tmpl w:val="AECE8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4733414"/>
    <w:multiLevelType w:val="multilevel"/>
    <w:tmpl w:val="3640A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B50122A"/>
    <w:multiLevelType w:val="multilevel"/>
    <w:tmpl w:val="256647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9"/>
  </w:num>
  <w:num w:numId="3">
    <w:abstractNumId w:val="26"/>
  </w:num>
  <w:num w:numId="4">
    <w:abstractNumId w:val="25"/>
  </w:num>
  <w:num w:numId="5">
    <w:abstractNumId w:val="10"/>
  </w:num>
  <w:num w:numId="6">
    <w:abstractNumId w:val="2"/>
  </w:num>
  <w:num w:numId="7">
    <w:abstractNumId w:val="28"/>
  </w:num>
  <w:num w:numId="8">
    <w:abstractNumId w:val="15"/>
  </w:num>
  <w:num w:numId="9">
    <w:abstractNumId w:val="9"/>
  </w:num>
  <w:num w:numId="10">
    <w:abstractNumId w:val="7"/>
  </w:num>
  <w:num w:numId="11">
    <w:abstractNumId w:val="19"/>
  </w:num>
  <w:num w:numId="12">
    <w:abstractNumId w:val="0"/>
  </w:num>
  <w:num w:numId="13">
    <w:abstractNumId w:val="22"/>
  </w:num>
  <w:num w:numId="14">
    <w:abstractNumId w:val="14"/>
  </w:num>
  <w:num w:numId="15">
    <w:abstractNumId w:val="16"/>
  </w:num>
  <w:num w:numId="16">
    <w:abstractNumId w:val="12"/>
  </w:num>
  <w:num w:numId="17">
    <w:abstractNumId w:val="13"/>
  </w:num>
  <w:num w:numId="18">
    <w:abstractNumId w:val="8"/>
  </w:num>
  <w:num w:numId="19">
    <w:abstractNumId w:val="4"/>
  </w:num>
  <w:num w:numId="20">
    <w:abstractNumId w:val="6"/>
  </w:num>
  <w:num w:numId="21">
    <w:abstractNumId w:val="3"/>
  </w:num>
  <w:num w:numId="22">
    <w:abstractNumId w:val="20"/>
  </w:num>
  <w:num w:numId="23">
    <w:abstractNumId w:val="27"/>
  </w:num>
  <w:num w:numId="24">
    <w:abstractNumId w:val="24"/>
  </w:num>
  <w:num w:numId="25">
    <w:abstractNumId w:val="5"/>
  </w:num>
  <w:num w:numId="26">
    <w:abstractNumId w:val="23"/>
  </w:num>
  <w:num w:numId="27">
    <w:abstractNumId w:val="17"/>
  </w:num>
  <w:num w:numId="28">
    <w:abstractNumId w:val="21"/>
  </w:num>
  <w:num w:numId="29">
    <w:abstractNumId w:val="11"/>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998"/>
    <w:rsid w:val="0001299F"/>
    <w:rsid w:val="000574AD"/>
    <w:rsid w:val="000650EB"/>
    <w:rsid w:val="00081D44"/>
    <w:rsid w:val="000921E3"/>
    <w:rsid w:val="000E372D"/>
    <w:rsid w:val="000E6299"/>
    <w:rsid w:val="00105890"/>
    <w:rsid w:val="00112A63"/>
    <w:rsid w:val="001B419F"/>
    <w:rsid w:val="002202A7"/>
    <w:rsid w:val="00222705"/>
    <w:rsid w:val="00265998"/>
    <w:rsid w:val="00274D87"/>
    <w:rsid w:val="00394E67"/>
    <w:rsid w:val="003A4BED"/>
    <w:rsid w:val="0040006D"/>
    <w:rsid w:val="00414E9B"/>
    <w:rsid w:val="00477988"/>
    <w:rsid w:val="004E6B4A"/>
    <w:rsid w:val="00514327"/>
    <w:rsid w:val="00560ED2"/>
    <w:rsid w:val="005E3969"/>
    <w:rsid w:val="006258E1"/>
    <w:rsid w:val="006356A0"/>
    <w:rsid w:val="0065623F"/>
    <w:rsid w:val="006A3363"/>
    <w:rsid w:val="00751773"/>
    <w:rsid w:val="00757CA2"/>
    <w:rsid w:val="007B2B10"/>
    <w:rsid w:val="007C3732"/>
    <w:rsid w:val="007F2083"/>
    <w:rsid w:val="007F42F8"/>
    <w:rsid w:val="00847314"/>
    <w:rsid w:val="00852B25"/>
    <w:rsid w:val="0086684A"/>
    <w:rsid w:val="00875ECF"/>
    <w:rsid w:val="00893CB8"/>
    <w:rsid w:val="00897781"/>
    <w:rsid w:val="008A0A38"/>
    <w:rsid w:val="008D0102"/>
    <w:rsid w:val="008F343D"/>
    <w:rsid w:val="00907F22"/>
    <w:rsid w:val="00934089"/>
    <w:rsid w:val="009A133B"/>
    <w:rsid w:val="009B4AEB"/>
    <w:rsid w:val="00A1409C"/>
    <w:rsid w:val="00A14BC7"/>
    <w:rsid w:val="00A41FAE"/>
    <w:rsid w:val="00A4590C"/>
    <w:rsid w:val="00A608B9"/>
    <w:rsid w:val="00AA521D"/>
    <w:rsid w:val="00B52E5E"/>
    <w:rsid w:val="00B71AA4"/>
    <w:rsid w:val="00B74154"/>
    <w:rsid w:val="00C20EDB"/>
    <w:rsid w:val="00D503EB"/>
    <w:rsid w:val="00DA7AFC"/>
    <w:rsid w:val="00F37492"/>
    <w:rsid w:val="00FD15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B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A60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A60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A608B9"/>
    <w:rPr>
      <w:i/>
      <w:iCs/>
    </w:rPr>
  </w:style>
  <w:style w:type="paragraph" w:styleId="DocumentMap">
    <w:name w:val="Document Map"/>
    <w:basedOn w:val="Normal"/>
    <w:link w:val="DocumentMapChar"/>
    <w:uiPriority w:val="99"/>
    <w:semiHidden/>
    <w:rsid w:val="00B741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20EDB"/>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480971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31</Pages>
  <Words>10300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NPG304-2</dc:creator>
  <cp:keywords/>
  <dc:description/>
  <cp:lastModifiedBy>1</cp:lastModifiedBy>
  <cp:revision>13</cp:revision>
  <cp:lastPrinted>2022-10-02T12:34:00Z</cp:lastPrinted>
  <dcterms:created xsi:type="dcterms:W3CDTF">2021-03-16T07:44:00Z</dcterms:created>
  <dcterms:modified xsi:type="dcterms:W3CDTF">2023-11-17T07:16:00Z</dcterms:modified>
</cp:coreProperties>
</file>